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D5075" w14:textId="77777777" w:rsidR="005854C2" w:rsidRDefault="005854C2" w:rsidP="005854C2">
      <w:pPr>
        <w:pStyle w:val="Requrant"/>
      </w:pPr>
    </w:p>
    <w:p w14:paraId="031494BD" w14:textId="77777777" w:rsidR="005854C2" w:rsidRDefault="005854C2" w:rsidP="005854C2">
      <w:pPr>
        <w:pStyle w:val="Requrant"/>
      </w:pPr>
    </w:p>
    <w:p w14:paraId="479AD06E" w14:textId="77777777" w:rsidR="002C2BD8" w:rsidRPr="005854C2" w:rsidRDefault="005854C2" w:rsidP="005854C2">
      <w:pPr>
        <w:pStyle w:val="Requrant"/>
      </w:pPr>
      <w:r w:rsidRPr="005854C2">
        <w:t>A Mesdames et Messieurs les Président et Conseillers</w:t>
      </w:r>
    </w:p>
    <w:p w14:paraId="193AE787" w14:textId="77777777" w:rsidR="005854C2" w:rsidRDefault="005854C2" w:rsidP="005854C2">
      <w:pPr>
        <w:pStyle w:val="Requrant"/>
      </w:pPr>
      <w:r w:rsidRPr="005854C2">
        <w:t xml:space="preserve">Tribunal administratif </w:t>
      </w:r>
      <w:r w:rsidRPr="00484F03">
        <w:rPr>
          <w:highlight w:val="cyan"/>
        </w:rPr>
        <w:t>de Paris</w:t>
      </w:r>
    </w:p>
    <w:p w14:paraId="03D0EF2D" w14:textId="77777777" w:rsidR="005854C2" w:rsidRDefault="005854C2" w:rsidP="005854C2">
      <w:pPr>
        <w:pStyle w:val="Requrant"/>
      </w:pPr>
    </w:p>
    <w:p w14:paraId="01744F9E" w14:textId="77777777" w:rsidR="005854C2" w:rsidRDefault="005854C2" w:rsidP="005854C2">
      <w:pPr>
        <w:pStyle w:val="Requrant"/>
      </w:pPr>
    </w:p>
    <w:p w14:paraId="661F11B3" w14:textId="77777777" w:rsidR="005854C2" w:rsidRPr="005854C2" w:rsidRDefault="005854C2" w:rsidP="005854C2">
      <w:pPr>
        <w:pStyle w:val="Requrant"/>
      </w:pPr>
      <w:r w:rsidRPr="005854C2">
        <w:t>RECOURS</w:t>
      </w:r>
    </w:p>
    <w:p w14:paraId="50F6EDCC" w14:textId="77777777" w:rsidR="005854C2" w:rsidRDefault="005854C2" w:rsidP="0016535B">
      <w:pPr>
        <w:ind w:left="284"/>
        <w:jc w:val="both"/>
        <w:rPr>
          <w:rFonts w:eastAsia="Batang"/>
          <w:b/>
          <w:sz w:val="26"/>
          <w:szCs w:val="24"/>
        </w:rPr>
      </w:pPr>
      <w:r w:rsidRPr="005854C2">
        <w:rPr>
          <w:rFonts w:eastAsia="Batang"/>
          <w:b/>
          <w:sz w:val="26"/>
          <w:szCs w:val="24"/>
        </w:rPr>
        <w:tab/>
      </w:r>
      <w:r w:rsidRPr="005854C2">
        <w:rPr>
          <w:rFonts w:eastAsia="Batang"/>
          <w:b/>
          <w:sz w:val="26"/>
          <w:szCs w:val="24"/>
        </w:rPr>
        <w:tab/>
      </w:r>
      <w:r w:rsidRPr="005854C2">
        <w:rPr>
          <w:rFonts w:eastAsia="Batang"/>
          <w:b/>
          <w:sz w:val="26"/>
          <w:szCs w:val="24"/>
        </w:rPr>
        <w:tab/>
      </w:r>
      <w:r w:rsidRPr="005854C2">
        <w:rPr>
          <w:rFonts w:eastAsia="Batang"/>
          <w:b/>
          <w:sz w:val="26"/>
          <w:szCs w:val="24"/>
        </w:rPr>
        <w:tab/>
      </w:r>
      <w:r w:rsidRPr="005854C2">
        <w:rPr>
          <w:rFonts w:eastAsia="Batang"/>
          <w:b/>
          <w:sz w:val="26"/>
          <w:szCs w:val="24"/>
        </w:rPr>
        <w:tab/>
      </w:r>
      <w:r w:rsidRPr="005854C2">
        <w:rPr>
          <w:rFonts w:eastAsia="Batang"/>
          <w:b/>
          <w:sz w:val="26"/>
          <w:szCs w:val="24"/>
        </w:rPr>
        <w:tab/>
      </w:r>
    </w:p>
    <w:p w14:paraId="2C0D9463" w14:textId="77777777" w:rsidR="005854C2" w:rsidRDefault="005854C2" w:rsidP="0016535B">
      <w:pPr>
        <w:ind w:left="284"/>
        <w:jc w:val="both"/>
        <w:rPr>
          <w:rFonts w:eastAsia="Batang"/>
          <w:b/>
          <w:sz w:val="26"/>
          <w:szCs w:val="24"/>
        </w:rPr>
      </w:pPr>
    </w:p>
    <w:p w14:paraId="2002554F" w14:textId="77777777" w:rsidR="005854C2" w:rsidRDefault="005854C2" w:rsidP="005854C2">
      <w:pPr>
        <w:jc w:val="both"/>
        <w:rPr>
          <w:rFonts w:eastAsia="Batang"/>
          <w:b/>
          <w:sz w:val="26"/>
          <w:szCs w:val="24"/>
        </w:rPr>
      </w:pPr>
    </w:p>
    <w:p w14:paraId="148F8C25" w14:textId="77777777" w:rsidR="005854C2" w:rsidRDefault="005854C2" w:rsidP="005854C2">
      <w:pPr>
        <w:jc w:val="both"/>
        <w:rPr>
          <w:rFonts w:eastAsia="Batang"/>
          <w:b/>
          <w:sz w:val="26"/>
          <w:szCs w:val="24"/>
        </w:rPr>
      </w:pPr>
    </w:p>
    <w:p w14:paraId="6200361D" w14:textId="77777777" w:rsidR="005854C2" w:rsidRDefault="005854C2" w:rsidP="005854C2">
      <w:pPr>
        <w:jc w:val="both"/>
        <w:rPr>
          <w:rFonts w:eastAsia="Batang"/>
          <w:b/>
          <w:sz w:val="26"/>
          <w:szCs w:val="24"/>
        </w:rPr>
      </w:pPr>
    </w:p>
    <w:p w14:paraId="3D28EC19" w14:textId="77777777" w:rsidR="005854C2" w:rsidRPr="00484F03" w:rsidRDefault="005854C2" w:rsidP="005854C2">
      <w:pPr>
        <w:jc w:val="both"/>
        <w:rPr>
          <w:rFonts w:eastAsia="Batang"/>
          <w:szCs w:val="24"/>
          <w:highlight w:val="cyan"/>
        </w:rPr>
      </w:pPr>
      <w:r w:rsidRPr="00484F03">
        <w:rPr>
          <w:rFonts w:eastAsia="Batang"/>
          <w:b/>
          <w:sz w:val="26"/>
          <w:szCs w:val="24"/>
          <w:highlight w:val="cyan"/>
        </w:rPr>
        <w:t>Madame</w:t>
      </w:r>
      <w:r w:rsidR="004E09C9" w:rsidRPr="00484F03">
        <w:rPr>
          <w:rFonts w:eastAsia="Batang"/>
          <w:b/>
          <w:sz w:val="26"/>
          <w:szCs w:val="24"/>
          <w:highlight w:val="cyan"/>
        </w:rPr>
        <w:tab/>
      </w:r>
      <w:r w:rsidR="004E09C9" w:rsidRPr="00484F03">
        <w:rPr>
          <w:rFonts w:eastAsia="Batang"/>
          <w:b/>
          <w:sz w:val="26"/>
          <w:szCs w:val="24"/>
          <w:highlight w:val="cyan"/>
        </w:rPr>
        <w:tab/>
      </w:r>
      <w:r w:rsidR="004E09C9" w:rsidRPr="00484F03">
        <w:rPr>
          <w:rFonts w:eastAsia="Batang"/>
          <w:b/>
          <w:sz w:val="26"/>
          <w:szCs w:val="24"/>
          <w:highlight w:val="cyan"/>
        </w:rPr>
        <w:tab/>
      </w:r>
      <w:r w:rsidR="0016535B" w:rsidRPr="00484F03">
        <w:rPr>
          <w:rFonts w:eastAsia="Batang"/>
          <w:szCs w:val="24"/>
          <w:highlight w:val="cyan"/>
        </w:rPr>
        <w:t xml:space="preserve"> </w:t>
      </w:r>
    </w:p>
    <w:p w14:paraId="65F654B2" w14:textId="77777777" w:rsidR="005854C2" w:rsidRPr="00484F03" w:rsidRDefault="0016535B" w:rsidP="005854C2">
      <w:pPr>
        <w:jc w:val="both"/>
        <w:rPr>
          <w:rFonts w:eastAsia="Batang"/>
          <w:sz w:val="24"/>
          <w:szCs w:val="24"/>
          <w:highlight w:val="cyan"/>
        </w:rPr>
      </w:pPr>
      <w:proofErr w:type="gramStart"/>
      <w:r w:rsidRPr="00484F03">
        <w:rPr>
          <w:rFonts w:eastAsia="Batang"/>
          <w:sz w:val="24"/>
          <w:szCs w:val="24"/>
          <w:highlight w:val="cyan"/>
        </w:rPr>
        <w:t>né</w:t>
      </w:r>
      <w:r w:rsidR="005854C2" w:rsidRPr="00484F03">
        <w:rPr>
          <w:rFonts w:eastAsia="Batang"/>
          <w:sz w:val="24"/>
          <w:szCs w:val="24"/>
          <w:highlight w:val="cyan"/>
        </w:rPr>
        <w:t>e</w:t>
      </w:r>
      <w:proofErr w:type="gramEnd"/>
      <w:r w:rsidRPr="00484F03">
        <w:rPr>
          <w:rFonts w:eastAsia="Batang"/>
          <w:sz w:val="24"/>
          <w:szCs w:val="24"/>
          <w:highlight w:val="cyan"/>
        </w:rPr>
        <w:t xml:space="preserve"> le </w:t>
      </w:r>
      <w:r w:rsidR="004E09C9" w:rsidRPr="00484F03">
        <w:rPr>
          <w:rFonts w:eastAsia="Batang"/>
          <w:sz w:val="24"/>
          <w:szCs w:val="24"/>
          <w:highlight w:val="cyan"/>
        </w:rPr>
        <w:tab/>
      </w:r>
      <w:r w:rsidR="004E09C9" w:rsidRPr="00484F03">
        <w:rPr>
          <w:rFonts w:eastAsia="Batang"/>
          <w:sz w:val="24"/>
          <w:szCs w:val="24"/>
          <w:highlight w:val="cyan"/>
        </w:rPr>
        <w:tab/>
      </w:r>
      <w:r w:rsidR="004E09C9" w:rsidRPr="00484F03">
        <w:rPr>
          <w:rFonts w:eastAsia="Batang"/>
          <w:sz w:val="24"/>
          <w:szCs w:val="24"/>
          <w:highlight w:val="cyan"/>
        </w:rPr>
        <w:tab/>
      </w:r>
      <w:r w:rsidRPr="00484F03">
        <w:rPr>
          <w:rFonts w:eastAsia="Batang"/>
          <w:sz w:val="24"/>
          <w:szCs w:val="24"/>
          <w:highlight w:val="cyan"/>
        </w:rPr>
        <w:t>à</w:t>
      </w:r>
      <w:r w:rsidR="004E09C9" w:rsidRPr="00484F03">
        <w:rPr>
          <w:rFonts w:eastAsia="Batang"/>
          <w:sz w:val="24"/>
          <w:szCs w:val="24"/>
          <w:highlight w:val="cyan"/>
        </w:rPr>
        <w:tab/>
      </w:r>
      <w:r w:rsidR="004E09C9" w:rsidRPr="00484F03">
        <w:rPr>
          <w:rFonts w:eastAsia="Batang"/>
          <w:sz w:val="24"/>
          <w:szCs w:val="24"/>
          <w:highlight w:val="cyan"/>
        </w:rPr>
        <w:tab/>
      </w:r>
      <w:r w:rsidR="004E09C9" w:rsidRPr="00484F03">
        <w:rPr>
          <w:rFonts w:eastAsia="Batang"/>
          <w:sz w:val="24"/>
          <w:szCs w:val="24"/>
          <w:highlight w:val="cyan"/>
        </w:rPr>
        <w:tab/>
      </w:r>
      <w:r w:rsidR="004E09C9" w:rsidRPr="00484F03">
        <w:rPr>
          <w:rFonts w:eastAsia="Batang"/>
          <w:sz w:val="24"/>
          <w:szCs w:val="24"/>
          <w:highlight w:val="cyan"/>
        </w:rPr>
        <w:tab/>
      </w:r>
      <w:r w:rsidRPr="00484F03">
        <w:rPr>
          <w:rFonts w:eastAsia="Batang"/>
          <w:sz w:val="24"/>
          <w:szCs w:val="24"/>
          <w:highlight w:val="cyan"/>
        </w:rPr>
        <w:t xml:space="preserve">, </w:t>
      </w:r>
    </w:p>
    <w:p w14:paraId="361C13CC" w14:textId="77777777" w:rsidR="005854C2" w:rsidRPr="00484F03" w:rsidRDefault="0016535B" w:rsidP="005854C2">
      <w:pPr>
        <w:jc w:val="both"/>
        <w:rPr>
          <w:rFonts w:eastAsia="Batang"/>
          <w:sz w:val="24"/>
          <w:szCs w:val="24"/>
          <w:highlight w:val="cyan"/>
        </w:rPr>
      </w:pPr>
      <w:proofErr w:type="gramStart"/>
      <w:r w:rsidRPr="00484F03">
        <w:rPr>
          <w:rFonts w:eastAsia="Batang"/>
          <w:sz w:val="24"/>
          <w:szCs w:val="24"/>
          <w:highlight w:val="cyan"/>
        </w:rPr>
        <w:t>de</w:t>
      </w:r>
      <w:proofErr w:type="gramEnd"/>
      <w:r w:rsidRPr="00484F03">
        <w:rPr>
          <w:rFonts w:eastAsia="Batang"/>
          <w:sz w:val="24"/>
          <w:szCs w:val="24"/>
          <w:highlight w:val="cyan"/>
        </w:rPr>
        <w:t xml:space="preserve"> nationalité </w:t>
      </w:r>
      <w:r w:rsidR="004E09C9" w:rsidRPr="00484F03">
        <w:rPr>
          <w:rFonts w:eastAsia="Batang"/>
          <w:sz w:val="24"/>
          <w:szCs w:val="24"/>
          <w:highlight w:val="cyan"/>
        </w:rPr>
        <w:tab/>
      </w:r>
      <w:r w:rsidR="004E09C9" w:rsidRPr="00484F03">
        <w:rPr>
          <w:rFonts w:eastAsia="Batang"/>
          <w:sz w:val="24"/>
          <w:szCs w:val="24"/>
          <w:highlight w:val="cyan"/>
        </w:rPr>
        <w:tab/>
      </w:r>
      <w:r w:rsidRPr="00484F03">
        <w:rPr>
          <w:rFonts w:eastAsia="Batang"/>
          <w:sz w:val="24"/>
          <w:szCs w:val="24"/>
          <w:highlight w:val="cyan"/>
        </w:rPr>
        <w:t xml:space="preserve">, </w:t>
      </w:r>
    </w:p>
    <w:p w14:paraId="6E30387F" w14:textId="77777777" w:rsidR="0016535B" w:rsidRPr="00E915D6" w:rsidRDefault="0016535B" w:rsidP="005854C2">
      <w:pPr>
        <w:jc w:val="both"/>
        <w:rPr>
          <w:rFonts w:eastAsia="Batang"/>
          <w:sz w:val="24"/>
          <w:szCs w:val="24"/>
        </w:rPr>
      </w:pPr>
      <w:proofErr w:type="gramStart"/>
      <w:r w:rsidRPr="00484F03">
        <w:rPr>
          <w:rFonts w:eastAsia="Batang"/>
          <w:sz w:val="24"/>
          <w:szCs w:val="24"/>
          <w:highlight w:val="cyan"/>
        </w:rPr>
        <w:t>demeurant</w:t>
      </w:r>
      <w:proofErr w:type="gramEnd"/>
      <w:r w:rsidRPr="0016535B">
        <w:rPr>
          <w:rFonts w:eastAsia="Batang"/>
          <w:sz w:val="24"/>
          <w:szCs w:val="24"/>
        </w:rPr>
        <w:t xml:space="preserve"> </w:t>
      </w:r>
    </w:p>
    <w:p w14:paraId="4AF4539A" w14:textId="77777777" w:rsidR="002C2BD8" w:rsidRPr="00E915D6" w:rsidRDefault="002C2BD8" w:rsidP="005854C2">
      <w:pPr>
        <w:pStyle w:val="Requrant"/>
      </w:pPr>
    </w:p>
    <w:p w14:paraId="1A381157" w14:textId="77777777" w:rsidR="002C2BD8" w:rsidRPr="00E915D6" w:rsidRDefault="002C2BD8" w:rsidP="005854C2">
      <w:pPr>
        <w:jc w:val="both"/>
        <w:rPr>
          <w:rFonts w:eastAsia="Batang"/>
          <w:b/>
          <w:bCs/>
          <w:sz w:val="24"/>
          <w:szCs w:val="24"/>
          <w:u w:val="single"/>
        </w:rPr>
      </w:pPr>
      <w:r w:rsidRPr="00E915D6">
        <w:rPr>
          <w:rFonts w:eastAsia="Batang"/>
          <w:b/>
          <w:bCs/>
          <w:sz w:val="24"/>
          <w:szCs w:val="24"/>
          <w:u w:val="single"/>
        </w:rPr>
        <w:t>Ayant pour Avocat</w:t>
      </w:r>
    </w:p>
    <w:p w14:paraId="73FDFAA3" w14:textId="77777777" w:rsidR="002C2BD8" w:rsidRPr="00E915D6" w:rsidRDefault="002C2BD8" w:rsidP="002C2BD8">
      <w:pPr>
        <w:jc w:val="both"/>
        <w:rPr>
          <w:rFonts w:eastAsia="Batang"/>
          <w:sz w:val="24"/>
          <w:szCs w:val="24"/>
        </w:rPr>
      </w:pPr>
    </w:p>
    <w:p w14:paraId="71853CB8" w14:textId="77777777" w:rsidR="002C2BD8" w:rsidRPr="00AF2F82" w:rsidRDefault="002C2BD8" w:rsidP="005854C2">
      <w:pPr>
        <w:rPr>
          <w:rFonts w:eastAsia="Batang"/>
          <w:sz w:val="22"/>
          <w:szCs w:val="22"/>
        </w:rPr>
      </w:pPr>
      <w:r w:rsidRPr="00484F03">
        <w:rPr>
          <w:rFonts w:eastAsia="Batang"/>
          <w:b/>
          <w:bCs/>
          <w:sz w:val="24"/>
          <w:szCs w:val="24"/>
          <w:highlight w:val="cyan"/>
        </w:rPr>
        <w:t>Maître</w:t>
      </w:r>
      <w:r w:rsidRPr="00E915D6">
        <w:rPr>
          <w:rFonts w:eastAsia="Batang"/>
          <w:b/>
          <w:bCs/>
          <w:sz w:val="24"/>
          <w:szCs w:val="24"/>
        </w:rPr>
        <w:t xml:space="preserve"> </w:t>
      </w:r>
    </w:p>
    <w:p w14:paraId="1F774247" w14:textId="77777777" w:rsidR="002C2BD8" w:rsidRDefault="002C2BD8" w:rsidP="002C2BD8">
      <w:pPr>
        <w:pStyle w:val="Contre"/>
      </w:pPr>
      <w:r w:rsidRPr="00E915D6">
        <w:tab/>
      </w:r>
      <w:r w:rsidRPr="00E915D6">
        <w:tab/>
      </w:r>
    </w:p>
    <w:p w14:paraId="3D3652C5" w14:textId="77777777" w:rsidR="002C2BD8" w:rsidRPr="00E915D6" w:rsidRDefault="002C2BD8" w:rsidP="002C2BD8">
      <w:pPr>
        <w:pStyle w:val="Contre"/>
      </w:pPr>
      <w:r w:rsidRPr="00E915D6">
        <w:tab/>
      </w:r>
      <w:r w:rsidRPr="00E915D6">
        <w:tab/>
      </w:r>
    </w:p>
    <w:p w14:paraId="68121326" w14:textId="77777777" w:rsidR="005854C2" w:rsidRDefault="005854C2" w:rsidP="005854C2">
      <w:pPr>
        <w:pStyle w:val="Contre"/>
        <w:rPr>
          <w:b/>
          <w:i w:val="0"/>
          <w:sz w:val="24"/>
        </w:rPr>
      </w:pPr>
    </w:p>
    <w:p w14:paraId="187592DE" w14:textId="77777777" w:rsidR="005854C2" w:rsidRDefault="005854C2" w:rsidP="005854C2">
      <w:pPr>
        <w:pStyle w:val="Contre"/>
        <w:rPr>
          <w:b/>
          <w:i w:val="0"/>
          <w:sz w:val="24"/>
        </w:rPr>
      </w:pPr>
    </w:p>
    <w:p w14:paraId="718FFE00" w14:textId="77777777" w:rsidR="005854C2" w:rsidRDefault="005854C2" w:rsidP="005854C2">
      <w:pPr>
        <w:pStyle w:val="Contre"/>
        <w:rPr>
          <w:b/>
          <w:i w:val="0"/>
          <w:sz w:val="24"/>
        </w:rPr>
      </w:pPr>
    </w:p>
    <w:p w14:paraId="3C103E69" w14:textId="77777777" w:rsidR="002C2BD8" w:rsidRPr="00627D2E" w:rsidRDefault="002C2BD8" w:rsidP="005854C2">
      <w:pPr>
        <w:pStyle w:val="Contre"/>
        <w:rPr>
          <w:b/>
          <w:i w:val="0"/>
          <w:sz w:val="24"/>
        </w:rPr>
      </w:pPr>
      <w:r w:rsidRPr="00627D2E">
        <w:rPr>
          <w:b/>
          <w:i w:val="0"/>
          <w:sz w:val="24"/>
        </w:rPr>
        <w:t>CONTRE :</w:t>
      </w:r>
    </w:p>
    <w:p w14:paraId="56371816" w14:textId="436A8F77" w:rsidR="002C2BD8" w:rsidRPr="005854C2" w:rsidRDefault="002C2BD8" w:rsidP="005854C2">
      <w:pPr>
        <w:pStyle w:val="Requrant"/>
      </w:pPr>
      <w:r w:rsidRPr="005854C2">
        <w:t xml:space="preserve">La décision </w:t>
      </w:r>
      <w:r w:rsidR="007034F0" w:rsidRPr="005854C2">
        <w:t xml:space="preserve">implicite </w:t>
      </w:r>
      <w:r w:rsidRPr="005854C2">
        <w:t xml:space="preserve">de </w:t>
      </w:r>
      <w:r w:rsidR="007034F0" w:rsidRPr="005854C2">
        <w:t xml:space="preserve">refus née de l’absence de réponse à la demande </w:t>
      </w:r>
      <w:r w:rsidR="00B22A34" w:rsidRPr="005854C2">
        <w:t>préalable</w:t>
      </w:r>
      <w:r w:rsidR="007034F0" w:rsidRPr="005854C2">
        <w:t xml:space="preserve"> du</w:t>
      </w:r>
      <w:r w:rsidR="00484F03">
        <w:t xml:space="preserve"> </w:t>
      </w:r>
      <w:r w:rsidR="00484F03" w:rsidRPr="00484F03">
        <w:rPr>
          <w:highlight w:val="cyan"/>
        </w:rPr>
        <w:t>[DATE DE LA DECISION]</w:t>
      </w:r>
      <w:r w:rsidR="007034F0" w:rsidRPr="005854C2">
        <w:t>, régulièrement réceptionnée par le préfet de police de</w:t>
      </w:r>
      <w:r w:rsidR="00484F03">
        <w:t xml:space="preserve"> </w:t>
      </w:r>
      <w:r w:rsidR="00484F03" w:rsidRPr="00484F03">
        <w:rPr>
          <w:highlight w:val="cyan"/>
        </w:rPr>
        <w:t>[LIEU PREFECTURE]</w:t>
      </w:r>
      <w:r w:rsidR="00484F03">
        <w:t xml:space="preserve">, </w:t>
      </w:r>
      <w:proofErr w:type="gramStart"/>
      <w:r w:rsidR="004E09C9" w:rsidRPr="005854C2">
        <w:t>l</w:t>
      </w:r>
      <w:r w:rsidR="007034F0" w:rsidRPr="005854C2">
        <w:t xml:space="preserve">e </w:t>
      </w:r>
      <w:r w:rsidR="00484F03">
        <w:t xml:space="preserve"> </w:t>
      </w:r>
      <w:r w:rsidR="00484F03" w:rsidRPr="00484F03">
        <w:rPr>
          <w:highlight w:val="cyan"/>
        </w:rPr>
        <w:t>[</w:t>
      </w:r>
      <w:proofErr w:type="gramEnd"/>
      <w:r w:rsidR="00484F03" w:rsidRPr="00484F03">
        <w:rPr>
          <w:highlight w:val="cyan"/>
        </w:rPr>
        <w:t>DATE DE SIGNATURE DE L’AR]</w:t>
      </w:r>
    </w:p>
    <w:p w14:paraId="1AA3EAF2" w14:textId="77777777" w:rsidR="002C2BD8" w:rsidRPr="00E915D6" w:rsidRDefault="002C2BD8" w:rsidP="002C2BD8">
      <w:pPr>
        <w:pStyle w:val="Textedelarequte"/>
        <w:rPr>
          <w:rFonts w:ascii="Times New Roman" w:eastAsia="Batang" w:hAnsi="Times New Roman"/>
          <w:szCs w:val="24"/>
        </w:rPr>
      </w:pPr>
    </w:p>
    <w:p w14:paraId="1D790F6C" w14:textId="77777777" w:rsidR="002C2BD8" w:rsidRPr="00E915D6" w:rsidRDefault="002C2BD8" w:rsidP="002C2BD8">
      <w:pPr>
        <w:pStyle w:val="Textedelarequte"/>
        <w:rPr>
          <w:rFonts w:ascii="Times New Roman" w:eastAsia="Batang" w:hAnsi="Times New Roman"/>
          <w:szCs w:val="24"/>
        </w:rPr>
      </w:pPr>
    </w:p>
    <w:p w14:paraId="48515CFA" w14:textId="77777777" w:rsidR="002C2BD8" w:rsidRPr="00E915D6" w:rsidRDefault="002C2BD8" w:rsidP="002C2BD8">
      <w:pPr>
        <w:pStyle w:val="Textedelarequte"/>
        <w:rPr>
          <w:rFonts w:ascii="Times New Roman" w:eastAsia="Batang" w:hAnsi="Times New Roman"/>
          <w:szCs w:val="24"/>
        </w:rPr>
      </w:pPr>
    </w:p>
    <w:p w14:paraId="7468CC3E" w14:textId="77777777" w:rsidR="002C2BD8" w:rsidRDefault="002C2BD8" w:rsidP="002C2BD8">
      <w:pPr>
        <w:jc w:val="center"/>
        <w:rPr>
          <w:rFonts w:eastAsia="Batang"/>
          <w:sz w:val="26"/>
          <w:szCs w:val="24"/>
        </w:rPr>
      </w:pPr>
    </w:p>
    <w:p w14:paraId="7370562A" w14:textId="77777777" w:rsidR="002C2BD8" w:rsidRDefault="002C2BD8" w:rsidP="002C2BD8">
      <w:pPr>
        <w:jc w:val="center"/>
        <w:rPr>
          <w:rFonts w:eastAsia="Batang"/>
          <w:sz w:val="26"/>
          <w:szCs w:val="24"/>
        </w:rPr>
      </w:pPr>
    </w:p>
    <w:p w14:paraId="37A67BF9" w14:textId="77777777" w:rsidR="002C2BD8" w:rsidRDefault="002C2BD8" w:rsidP="002C2BD8">
      <w:pPr>
        <w:jc w:val="center"/>
        <w:rPr>
          <w:rFonts w:eastAsia="Batang"/>
          <w:sz w:val="26"/>
          <w:szCs w:val="24"/>
        </w:rPr>
      </w:pPr>
      <w:r w:rsidRPr="00E915D6">
        <w:rPr>
          <w:rFonts w:eastAsia="Batang"/>
          <w:sz w:val="26"/>
          <w:szCs w:val="24"/>
        </w:rPr>
        <w:br w:type="page"/>
      </w:r>
    </w:p>
    <w:p w14:paraId="08EEDCE5" w14:textId="77777777" w:rsidR="002C2BD8" w:rsidRDefault="002C2BD8" w:rsidP="002C2BD8">
      <w:pPr>
        <w:jc w:val="center"/>
        <w:rPr>
          <w:b/>
          <w:sz w:val="22"/>
          <w:u w:val="single"/>
        </w:rPr>
      </w:pPr>
    </w:p>
    <w:p w14:paraId="4E9D0413" w14:textId="77777777" w:rsidR="002C2BD8" w:rsidRDefault="002C2BD8" w:rsidP="002C2BD8">
      <w:pPr>
        <w:jc w:val="center"/>
        <w:rPr>
          <w:b/>
          <w:sz w:val="22"/>
          <w:u w:val="single"/>
        </w:rPr>
      </w:pPr>
    </w:p>
    <w:p w14:paraId="78B2204B" w14:textId="77777777" w:rsidR="002C2BD8" w:rsidRPr="007B5777" w:rsidRDefault="002C2BD8" w:rsidP="002C2BD8">
      <w:pPr>
        <w:jc w:val="center"/>
        <w:rPr>
          <w:b/>
          <w:sz w:val="22"/>
        </w:rPr>
      </w:pPr>
      <w:r w:rsidRPr="007B5777">
        <w:rPr>
          <w:b/>
          <w:sz w:val="22"/>
          <w:u w:val="single"/>
        </w:rPr>
        <w:t xml:space="preserve">SUR LA RECEVABILITE </w:t>
      </w:r>
      <w:r w:rsidR="00B22A34">
        <w:rPr>
          <w:b/>
          <w:sz w:val="22"/>
          <w:u w:val="single"/>
        </w:rPr>
        <w:t>DU RECOURS</w:t>
      </w:r>
      <w:r w:rsidRPr="007B5777">
        <w:rPr>
          <w:b/>
          <w:sz w:val="22"/>
          <w:u w:val="single"/>
        </w:rPr>
        <w:t> </w:t>
      </w:r>
      <w:r w:rsidRPr="007B5777">
        <w:rPr>
          <w:b/>
          <w:sz w:val="22"/>
        </w:rPr>
        <w:t>:</w:t>
      </w:r>
    </w:p>
    <w:p w14:paraId="648DE3D1" w14:textId="77777777" w:rsidR="002C2BD8" w:rsidRPr="00E43F68" w:rsidRDefault="002C2BD8" w:rsidP="002C2BD8">
      <w:pPr>
        <w:rPr>
          <w:sz w:val="24"/>
        </w:rPr>
      </w:pPr>
    </w:p>
    <w:p w14:paraId="3269AB75" w14:textId="3A2D3448" w:rsidR="00866D73" w:rsidRDefault="00866D73" w:rsidP="002C2BD8">
      <w:pPr>
        <w:ind w:left="708"/>
        <w:jc w:val="both"/>
        <w:rPr>
          <w:sz w:val="24"/>
        </w:rPr>
      </w:pPr>
      <w:r>
        <w:rPr>
          <w:sz w:val="24"/>
        </w:rPr>
        <w:t xml:space="preserve">La décision implicite de refus </w:t>
      </w:r>
      <w:r w:rsidR="004E09C9">
        <w:rPr>
          <w:sz w:val="24"/>
        </w:rPr>
        <w:t>étant née le</w:t>
      </w:r>
      <w:r w:rsidR="00484F03">
        <w:rPr>
          <w:sz w:val="24"/>
        </w:rPr>
        <w:t xml:space="preserve"> </w:t>
      </w:r>
      <w:r w:rsidR="00484F03" w:rsidRPr="00484F03">
        <w:rPr>
          <w:sz w:val="24"/>
          <w:highlight w:val="cyan"/>
        </w:rPr>
        <w:t>[DATE DE LA FIN DU REJET IMPLICITE]</w:t>
      </w:r>
    </w:p>
    <w:p w14:paraId="1AE37BE0" w14:textId="77777777" w:rsidR="00866D73" w:rsidRDefault="00866D73" w:rsidP="002C2BD8">
      <w:pPr>
        <w:ind w:left="708"/>
        <w:jc w:val="both"/>
        <w:rPr>
          <w:sz w:val="24"/>
        </w:rPr>
      </w:pPr>
    </w:p>
    <w:p w14:paraId="24140815" w14:textId="7490F428" w:rsidR="002C2BD8" w:rsidRDefault="004E09C9" w:rsidP="002C2BD8">
      <w:pPr>
        <w:ind w:left="708"/>
        <w:jc w:val="both"/>
        <w:rPr>
          <w:sz w:val="24"/>
        </w:rPr>
      </w:pPr>
      <w:r>
        <w:rPr>
          <w:sz w:val="24"/>
        </w:rPr>
        <w:t>Elle peut être contestée devant votre juridiction jusqu’au</w:t>
      </w:r>
      <w:r w:rsidR="00484F03">
        <w:rPr>
          <w:sz w:val="24"/>
        </w:rPr>
        <w:t xml:space="preserve"> </w:t>
      </w:r>
      <w:r w:rsidR="00484F03" w:rsidRPr="00484F03">
        <w:rPr>
          <w:sz w:val="24"/>
          <w:highlight w:val="cyan"/>
        </w:rPr>
        <w:t>[DELAI DE RECOURS A COMPTER DE LA DATE DE REJET IMPLICITE OU EXPLICITE SI REPONSE A LA DEMANDE PREALABLE]</w:t>
      </w:r>
    </w:p>
    <w:p w14:paraId="2F86E0F3" w14:textId="77777777" w:rsidR="004E09C9" w:rsidRPr="00E43F68" w:rsidRDefault="004E09C9" w:rsidP="002C2BD8">
      <w:pPr>
        <w:ind w:left="708"/>
        <w:jc w:val="both"/>
        <w:rPr>
          <w:sz w:val="24"/>
        </w:rPr>
      </w:pPr>
    </w:p>
    <w:p w14:paraId="6470A384" w14:textId="77777777" w:rsidR="002C2BD8" w:rsidRPr="00E43F68" w:rsidRDefault="006004FA" w:rsidP="002C2BD8">
      <w:pPr>
        <w:ind w:left="708"/>
        <w:jc w:val="both"/>
        <w:rPr>
          <w:sz w:val="24"/>
        </w:rPr>
      </w:pPr>
      <w:r>
        <w:rPr>
          <w:sz w:val="24"/>
        </w:rPr>
        <w:t>L</w:t>
      </w:r>
      <w:r w:rsidR="002C2BD8" w:rsidRPr="00E43F68">
        <w:rPr>
          <w:sz w:val="24"/>
        </w:rPr>
        <w:t>a présente requête est</w:t>
      </w:r>
      <w:r w:rsidR="00423975">
        <w:rPr>
          <w:sz w:val="24"/>
        </w:rPr>
        <w:t xml:space="preserve"> donc</w:t>
      </w:r>
      <w:r w:rsidR="002C2BD8" w:rsidRPr="00E43F68">
        <w:rPr>
          <w:sz w:val="24"/>
        </w:rPr>
        <w:t xml:space="preserve"> recevable.</w:t>
      </w:r>
    </w:p>
    <w:p w14:paraId="503DE59B" w14:textId="77777777" w:rsidR="002C2BD8" w:rsidRPr="00E915D6" w:rsidRDefault="002C2BD8" w:rsidP="002C2BD8">
      <w:pPr>
        <w:pStyle w:val="Textedelarequte"/>
        <w:ind w:firstLine="0"/>
        <w:rPr>
          <w:rFonts w:ascii="Times New Roman" w:eastAsia="Batang" w:hAnsi="Times New Roman"/>
          <w:sz w:val="26"/>
          <w:szCs w:val="24"/>
        </w:rPr>
      </w:pPr>
    </w:p>
    <w:p w14:paraId="719E3F4D" w14:textId="77777777" w:rsidR="00B93CA0" w:rsidRPr="005854C2" w:rsidRDefault="005854C2" w:rsidP="005854C2">
      <w:pPr>
        <w:pStyle w:val="Paragraphedeliste"/>
        <w:numPr>
          <w:ilvl w:val="0"/>
          <w:numId w:val="6"/>
        </w:numPr>
        <w:jc w:val="both"/>
        <w:rPr>
          <w:rFonts w:eastAsia="Batang"/>
          <w:b/>
          <w:sz w:val="24"/>
          <w:szCs w:val="24"/>
        </w:rPr>
      </w:pPr>
      <w:r w:rsidRPr="005854C2">
        <w:rPr>
          <w:rFonts w:eastAsia="Batang"/>
          <w:b/>
          <w:sz w:val="24"/>
          <w:szCs w:val="24"/>
        </w:rPr>
        <w:t>FAITS ET PROCEDURE :</w:t>
      </w:r>
    </w:p>
    <w:p w14:paraId="5EEF5E90" w14:textId="77777777" w:rsidR="005854C2" w:rsidRPr="005854C2" w:rsidRDefault="005854C2" w:rsidP="005854C2">
      <w:pPr>
        <w:pStyle w:val="Paragraphedeliste"/>
        <w:ind w:left="1080"/>
        <w:jc w:val="both"/>
        <w:rPr>
          <w:rFonts w:eastAsia="Batang"/>
          <w:sz w:val="24"/>
          <w:szCs w:val="24"/>
        </w:rPr>
      </w:pPr>
    </w:p>
    <w:p w14:paraId="200BA23E" w14:textId="77777777" w:rsidR="00D82C73" w:rsidRPr="00B22A34" w:rsidRDefault="00B22A34" w:rsidP="00D82C73">
      <w:pPr>
        <w:ind w:left="708"/>
        <w:jc w:val="both"/>
        <w:rPr>
          <w:rFonts w:eastAsia="Batang"/>
          <w:i/>
          <w:sz w:val="24"/>
          <w:szCs w:val="24"/>
        </w:rPr>
      </w:pPr>
      <w:r w:rsidRPr="00484F03">
        <w:rPr>
          <w:rFonts w:eastAsia="Batang"/>
          <w:i/>
          <w:sz w:val="24"/>
          <w:szCs w:val="24"/>
          <w:highlight w:val="cyan"/>
        </w:rPr>
        <w:t>Rappel de la situation du requérant : Nationalité, âge, durée de présence en France, si a déjà bénéficié de titres de séjours quand, situation familiale, état de santé …</w:t>
      </w:r>
    </w:p>
    <w:p w14:paraId="795BD586" w14:textId="77777777" w:rsidR="00D82C73" w:rsidRPr="00B22A34" w:rsidRDefault="00D82C73" w:rsidP="00D82C73">
      <w:pPr>
        <w:ind w:left="708"/>
        <w:jc w:val="both"/>
        <w:rPr>
          <w:rFonts w:eastAsia="Batang"/>
          <w:i/>
          <w:sz w:val="24"/>
          <w:szCs w:val="24"/>
        </w:rPr>
      </w:pPr>
    </w:p>
    <w:p w14:paraId="531B6DF0" w14:textId="77777777" w:rsidR="00B22A34" w:rsidRPr="00B22A34" w:rsidRDefault="00B22A34" w:rsidP="00D82C73">
      <w:pPr>
        <w:ind w:left="708"/>
        <w:jc w:val="both"/>
        <w:rPr>
          <w:rFonts w:eastAsia="Batang"/>
          <w:i/>
          <w:sz w:val="24"/>
          <w:szCs w:val="24"/>
        </w:rPr>
      </w:pPr>
      <w:r w:rsidRPr="00484F03">
        <w:rPr>
          <w:rFonts w:eastAsia="Batang"/>
          <w:i/>
          <w:sz w:val="24"/>
          <w:szCs w:val="24"/>
          <w:highlight w:val="cyan"/>
        </w:rPr>
        <w:t>Reprendre ensuite les échanges avec l’autorité administrative comme dans l’exemple suivant :</w:t>
      </w:r>
    </w:p>
    <w:p w14:paraId="5E557E8E" w14:textId="77777777" w:rsidR="00B22A34" w:rsidRDefault="00B22A34" w:rsidP="00D82C73">
      <w:pPr>
        <w:ind w:left="708"/>
        <w:jc w:val="both"/>
        <w:rPr>
          <w:rFonts w:eastAsia="Batang"/>
          <w:sz w:val="24"/>
          <w:szCs w:val="24"/>
        </w:rPr>
      </w:pPr>
    </w:p>
    <w:p w14:paraId="10E4FCC8" w14:textId="77777777" w:rsidR="00D82C73" w:rsidRDefault="00D82C73" w:rsidP="00D82C73">
      <w:pPr>
        <w:ind w:left="708"/>
        <w:jc w:val="both"/>
        <w:rPr>
          <w:rFonts w:eastAsia="Batang"/>
          <w:sz w:val="24"/>
          <w:szCs w:val="24"/>
        </w:rPr>
      </w:pPr>
      <w:r>
        <w:rPr>
          <w:rFonts w:eastAsia="Batang"/>
          <w:sz w:val="24"/>
          <w:szCs w:val="24"/>
        </w:rPr>
        <w:t xml:space="preserve">Au mois </w:t>
      </w:r>
      <w:proofErr w:type="gramStart"/>
      <w:r w:rsidRPr="00484F03">
        <w:rPr>
          <w:rFonts w:eastAsia="Batang"/>
          <w:sz w:val="24"/>
          <w:szCs w:val="24"/>
          <w:highlight w:val="cyan"/>
        </w:rPr>
        <w:t xml:space="preserve">de </w:t>
      </w:r>
      <w:r w:rsidR="004E09C9" w:rsidRPr="00484F03">
        <w:rPr>
          <w:rFonts w:eastAsia="Batang"/>
          <w:sz w:val="24"/>
          <w:szCs w:val="24"/>
          <w:highlight w:val="cyan"/>
        </w:rPr>
        <w:tab/>
      </w:r>
      <w:r w:rsidR="004E09C9" w:rsidRPr="00484F03">
        <w:rPr>
          <w:rFonts w:eastAsia="Batang"/>
          <w:sz w:val="24"/>
          <w:szCs w:val="24"/>
          <w:highlight w:val="cyan"/>
        </w:rPr>
        <w:tab/>
      </w:r>
      <w:r w:rsidR="004E09C9" w:rsidRPr="00484F03">
        <w:rPr>
          <w:rFonts w:eastAsia="Batang"/>
          <w:sz w:val="24"/>
          <w:szCs w:val="24"/>
          <w:highlight w:val="cyan"/>
        </w:rPr>
        <w:tab/>
        <w:t>elle</w:t>
      </w:r>
      <w:proofErr w:type="gramEnd"/>
      <w:r w:rsidR="004E09C9">
        <w:rPr>
          <w:rFonts w:eastAsia="Batang"/>
          <w:sz w:val="24"/>
          <w:szCs w:val="24"/>
        </w:rPr>
        <w:t xml:space="preserve"> </w:t>
      </w:r>
      <w:r>
        <w:rPr>
          <w:rFonts w:eastAsia="Batang"/>
          <w:sz w:val="24"/>
          <w:szCs w:val="24"/>
        </w:rPr>
        <w:t>a sollicité auprès de la préfecture</w:t>
      </w:r>
      <w:r w:rsidR="00C551A1">
        <w:rPr>
          <w:rFonts w:eastAsia="Batang"/>
          <w:sz w:val="24"/>
          <w:szCs w:val="24"/>
        </w:rPr>
        <w:t xml:space="preserve"> de police de Paris</w:t>
      </w:r>
      <w:r>
        <w:rPr>
          <w:rFonts w:eastAsia="Batang"/>
          <w:sz w:val="24"/>
          <w:szCs w:val="24"/>
        </w:rPr>
        <w:t xml:space="preserve"> la délivrance d’un titre de séjour temporaire d’un an permettant l’exercice d’une activité salariée :</w:t>
      </w:r>
    </w:p>
    <w:p w14:paraId="3BC24D6A" w14:textId="77777777" w:rsidR="00D82C73" w:rsidRPr="00914105" w:rsidRDefault="00D82C73" w:rsidP="00D82C73">
      <w:pPr>
        <w:ind w:left="708"/>
        <w:jc w:val="both"/>
        <w:rPr>
          <w:rFonts w:eastAsia="Batang"/>
          <w:sz w:val="16"/>
          <w:szCs w:val="16"/>
        </w:rPr>
      </w:pPr>
    </w:p>
    <w:p w14:paraId="28209D4C" w14:textId="77777777" w:rsidR="00D82C73" w:rsidRPr="00484F03" w:rsidRDefault="00D82C73" w:rsidP="00D82C73">
      <w:pPr>
        <w:pStyle w:val="Paragraphedeliste"/>
        <w:numPr>
          <w:ilvl w:val="0"/>
          <w:numId w:val="3"/>
        </w:numPr>
        <w:ind w:left="1428"/>
        <w:jc w:val="both"/>
        <w:rPr>
          <w:rFonts w:eastAsia="Batang"/>
          <w:i/>
          <w:sz w:val="24"/>
          <w:szCs w:val="24"/>
          <w:highlight w:val="cyan"/>
        </w:rPr>
      </w:pPr>
      <w:r w:rsidRPr="00484F03">
        <w:rPr>
          <w:rFonts w:eastAsia="Batang"/>
          <w:i/>
          <w:sz w:val="24"/>
          <w:szCs w:val="24"/>
          <w:highlight w:val="cyan"/>
        </w:rPr>
        <w:t xml:space="preserve">Lettre motivée de demande de délivrance de titre de séjour, avec accusé de réception, régulièrement réceptionnée par la préfecture le </w:t>
      </w:r>
      <w:r w:rsidR="004E09C9" w:rsidRPr="00484F03">
        <w:rPr>
          <w:rFonts w:eastAsia="Batang"/>
          <w:i/>
          <w:sz w:val="24"/>
          <w:szCs w:val="24"/>
          <w:highlight w:val="cyan"/>
        </w:rPr>
        <w:tab/>
      </w:r>
      <w:r w:rsidR="004E09C9" w:rsidRPr="00484F03">
        <w:rPr>
          <w:rFonts w:eastAsia="Batang"/>
          <w:i/>
          <w:sz w:val="24"/>
          <w:szCs w:val="24"/>
          <w:highlight w:val="cyan"/>
        </w:rPr>
        <w:tab/>
      </w:r>
      <w:r w:rsidRPr="00484F03">
        <w:rPr>
          <w:rFonts w:eastAsia="Batang"/>
          <w:i/>
          <w:sz w:val="24"/>
          <w:szCs w:val="24"/>
          <w:highlight w:val="cyan"/>
        </w:rPr>
        <w:t> ;</w:t>
      </w:r>
    </w:p>
    <w:p w14:paraId="063F3285" w14:textId="77777777" w:rsidR="00D82C73" w:rsidRPr="00484F03" w:rsidRDefault="00D82C73" w:rsidP="00D82C73">
      <w:pPr>
        <w:ind w:left="708"/>
        <w:jc w:val="both"/>
        <w:rPr>
          <w:rFonts w:eastAsia="Batang"/>
          <w:i/>
          <w:sz w:val="8"/>
          <w:szCs w:val="8"/>
          <w:highlight w:val="cyan"/>
        </w:rPr>
      </w:pPr>
    </w:p>
    <w:p w14:paraId="4181DDDA" w14:textId="77777777" w:rsidR="00D82C73" w:rsidRPr="00484F03" w:rsidRDefault="00D82C73" w:rsidP="00D82C73">
      <w:pPr>
        <w:pStyle w:val="Paragraphedeliste"/>
        <w:numPr>
          <w:ilvl w:val="0"/>
          <w:numId w:val="3"/>
        </w:numPr>
        <w:ind w:left="1428"/>
        <w:jc w:val="both"/>
        <w:rPr>
          <w:rFonts w:eastAsia="Batang"/>
          <w:i/>
          <w:sz w:val="24"/>
          <w:szCs w:val="24"/>
          <w:highlight w:val="cyan"/>
        </w:rPr>
      </w:pPr>
      <w:r w:rsidRPr="00484F03">
        <w:rPr>
          <w:rFonts w:eastAsia="Batang"/>
          <w:i/>
          <w:sz w:val="24"/>
          <w:szCs w:val="24"/>
          <w:highlight w:val="cyan"/>
        </w:rPr>
        <w:t xml:space="preserve">Enregistrement consécutif de cette demande au Centre de réception des </w:t>
      </w:r>
      <w:proofErr w:type="spellStart"/>
      <w:r w:rsidRPr="00484F03">
        <w:rPr>
          <w:rFonts w:eastAsia="Batang"/>
          <w:i/>
          <w:sz w:val="24"/>
          <w:szCs w:val="24"/>
          <w:highlight w:val="cyan"/>
        </w:rPr>
        <w:t>Etrangers</w:t>
      </w:r>
      <w:proofErr w:type="spellEnd"/>
      <w:r w:rsidRPr="00484F03">
        <w:rPr>
          <w:rFonts w:eastAsia="Batang"/>
          <w:i/>
          <w:sz w:val="24"/>
          <w:szCs w:val="24"/>
          <w:highlight w:val="cyan"/>
        </w:rPr>
        <w:t xml:space="preserve"> (C.R.E.) de la Préfecture de police de</w:t>
      </w:r>
      <w:r w:rsidR="004E09C9" w:rsidRPr="00484F03">
        <w:rPr>
          <w:rFonts w:eastAsia="Batang"/>
          <w:i/>
          <w:sz w:val="24"/>
          <w:szCs w:val="24"/>
          <w:highlight w:val="cyan"/>
        </w:rPr>
        <w:tab/>
      </w:r>
      <w:r w:rsidR="004E09C9" w:rsidRPr="00484F03">
        <w:rPr>
          <w:rFonts w:eastAsia="Batang"/>
          <w:i/>
          <w:sz w:val="24"/>
          <w:szCs w:val="24"/>
          <w:highlight w:val="cyan"/>
        </w:rPr>
        <w:tab/>
      </w:r>
      <w:r w:rsidR="004E09C9" w:rsidRPr="00484F03">
        <w:rPr>
          <w:rFonts w:eastAsia="Batang"/>
          <w:i/>
          <w:sz w:val="24"/>
          <w:szCs w:val="24"/>
          <w:highlight w:val="cyan"/>
        </w:rPr>
        <w:tab/>
      </w:r>
      <w:r w:rsidR="004E09C9" w:rsidRPr="00484F03">
        <w:rPr>
          <w:rFonts w:eastAsia="Batang"/>
          <w:i/>
          <w:sz w:val="24"/>
          <w:szCs w:val="24"/>
          <w:highlight w:val="cyan"/>
        </w:rPr>
        <w:tab/>
      </w:r>
      <w:r w:rsidRPr="00484F03">
        <w:rPr>
          <w:rFonts w:eastAsia="Batang"/>
          <w:i/>
          <w:sz w:val="24"/>
          <w:szCs w:val="24"/>
          <w:highlight w:val="cyan"/>
        </w:rPr>
        <w:t>.</w:t>
      </w:r>
    </w:p>
    <w:p w14:paraId="2E28BD40" w14:textId="77777777" w:rsidR="00D82C73" w:rsidRDefault="00D82C73" w:rsidP="00D82C73">
      <w:pPr>
        <w:ind w:left="708"/>
        <w:jc w:val="both"/>
        <w:rPr>
          <w:rFonts w:eastAsia="Batang"/>
          <w:sz w:val="24"/>
          <w:szCs w:val="24"/>
        </w:rPr>
      </w:pPr>
    </w:p>
    <w:p w14:paraId="6BF11DE8" w14:textId="77777777" w:rsidR="00D82C73" w:rsidRDefault="00D82C73" w:rsidP="00D82C73">
      <w:pPr>
        <w:ind w:left="708"/>
        <w:jc w:val="both"/>
        <w:rPr>
          <w:rFonts w:eastAsia="Batang"/>
          <w:sz w:val="24"/>
          <w:szCs w:val="24"/>
        </w:rPr>
      </w:pPr>
      <w:r>
        <w:rPr>
          <w:rFonts w:eastAsia="Batang"/>
          <w:sz w:val="24"/>
          <w:szCs w:val="24"/>
        </w:rPr>
        <w:t xml:space="preserve">Après cet enregistrement au cours duquel </w:t>
      </w:r>
      <w:r w:rsidR="00572E0E">
        <w:rPr>
          <w:rFonts w:eastAsia="Batang"/>
          <w:sz w:val="24"/>
          <w:szCs w:val="24"/>
        </w:rPr>
        <w:t xml:space="preserve">l’Administration a examiné </w:t>
      </w:r>
      <w:r>
        <w:rPr>
          <w:rFonts w:eastAsia="Batang"/>
          <w:sz w:val="24"/>
          <w:szCs w:val="24"/>
        </w:rPr>
        <w:t xml:space="preserve">l’ensemble des éléments justifiant la demande de la requérante, </w:t>
      </w:r>
      <w:r w:rsidR="00572E0E">
        <w:rPr>
          <w:rFonts w:eastAsia="Batang"/>
          <w:sz w:val="24"/>
          <w:szCs w:val="24"/>
        </w:rPr>
        <w:t xml:space="preserve">celle-ci a été </w:t>
      </w:r>
      <w:r>
        <w:rPr>
          <w:rFonts w:eastAsia="Batang"/>
          <w:sz w:val="24"/>
          <w:szCs w:val="24"/>
        </w:rPr>
        <w:t>convoquée, plusieurs mois plus tard, au sein des services de la Préfecture de police de Paris (Ile de la Cité), afin qu’elle réitère sa demande et produise à nouveau ses justificatifs de présence en France.</w:t>
      </w:r>
    </w:p>
    <w:p w14:paraId="1C154F6F" w14:textId="77777777" w:rsidR="00D82C73" w:rsidRDefault="00D82C73" w:rsidP="00D82C73">
      <w:pPr>
        <w:ind w:left="708"/>
        <w:jc w:val="both"/>
        <w:rPr>
          <w:rFonts w:eastAsia="Batang"/>
          <w:sz w:val="24"/>
          <w:szCs w:val="24"/>
        </w:rPr>
      </w:pPr>
    </w:p>
    <w:p w14:paraId="78951C6E" w14:textId="77777777" w:rsidR="00D82C73" w:rsidRDefault="00685C1A" w:rsidP="00D82C73">
      <w:pPr>
        <w:ind w:left="708"/>
        <w:jc w:val="both"/>
        <w:rPr>
          <w:rFonts w:eastAsia="Batang"/>
          <w:sz w:val="24"/>
          <w:szCs w:val="24"/>
        </w:rPr>
      </w:pPr>
      <w:r w:rsidRPr="00484F03">
        <w:rPr>
          <w:rFonts w:eastAsia="Batang"/>
          <w:sz w:val="24"/>
          <w:szCs w:val="24"/>
          <w:highlight w:val="cyan"/>
        </w:rPr>
        <w:t>Elle a été</w:t>
      </w:r>
      <w:r w:rsidR="00D82C73" w:rsidRPr="00484F03">
        <w:rPr>
          <w:rFonts w:eastAsia="Batang"/>
          <w:sz w:val="24"/>
          <w:szCs w:val="24"/>
          <w:highlight w:val="cyan"/>
        </w:rPr>
        <w:t xml:space="preserve"> reçue à cet effet le</w:t>
      </w:r>
      <w:r w:rsidR="004E09C9" w:rsidRPr="00484F03">
        <w:rPr>
          <w:rFonts w:eastAsia="Batang"/>
          <w:sz w:val="24"/>
          <w:szCs w:val="24"/>
          <w:highlight w:val="cyan"/>
        </w:rPr>
        <w:tab/>
      </w:r>
      <w:r w:rsidR="004E09C9" w:rsidRPr="00484F03">
        <w:rPr>
          <w:rFonts w:eastAsia="Batang"/>
          <w:sz w:val="24"/>
          <w:szCs w:val="24"/>
          <w:highlight w:val="cyan"/>
        </w:rPr>
        <w:tab/>
      </w:r>
      <w:r w:rsidR="004E09C9" w:rsidRPr="00484F03">
        <w:rPr>
          <w:rFonts w:eastAsia="Batang"/>
          <w:sz w:val="24"/>
          <w:szCs w:val="24"/>
          <w:highlight w:val="cyan"/>
        </w:rPr>
        <w:tab/>
      </w:r>
      <w:r w:rsidR="00D82C73" w:rsidRPr="00484F03">
        <w:rPr>
          <w:rFonts w:eastAsia="Batang"/>
          <w:sz w:val="24"/>
          <w:szCs w:val="24"/>
          <w:highlight w:val="cyan"/>
        </w:rPr>
        <w:t>.</w:t>
      </w:r>
    </w:p>
    <w:p w14:paraId="0B709044" w14:textId="77777777" w:rsidR="00D82C73" w:rsidRDefault="00D82C73" w:rsidP="00D82C73">
      <w:pPr>
        <w:ind w:left="708"/>
        <w:jc w:val="both"/>
        <w:rPr>
          <w:rFonts w:eastAsia="Batang"/>
          <w:sz w:val="24"/>
          <w:szCs w:val="24"/>
        </w:rPr>
      </w:pPr>
    </w:p>
    <w:p w14:paraId="785B2E2E" w14:textId="77777777" w:rsidR="00D82C73" w:rsidRPr="00516453" w:rsidRDefault="00395E54" w:rsidP="00D82C73">
      <w:pPr>
        <w:ind w:left="708"/>
        <w:jc w:val="both"/>
        <w:rPr>
          <w:rFonts w:eastAsia="Batang"/>
          <w:sz w:val="24"/>
          <w:szCs w:val="24"/>
          <w:u w:val="single"/>
        </w:rPr>
      </w:pPr>
      <w:r w:rsidRPr="00484F03">
        <w:rPr>
          <w:rFonts w:eastAsia="Batang"/>
          <w:sz w:val="24"/>
          <w:szCs w:val="24"/>
          <w:highlight w:val="cyan"/>
        </w:rPr>
        <w:t xml:space="preserve">Madame </w:t>
      </w:r>
      <w:r w:rsidR="004E09C9" w:rsidRPr="00484F03">
        <w:rPr>
          <w:rFonts w:eastAsia="Batang"/>
          <w:sz w:val="24"/>
          <w:szCs w:val="24"/>
          <w:highlight w:val="cyan"/>
        </w:rPr>
        <w:tab/>
      </w:r>
      <w:r w:rsidR="004E09C9" w:rsidRPr="00484F03">
        <w:rPr>
          <w:rFonts w:eastAsia="Batang"/>
          <w:sz w:val="24"/>
          <w:szCs w:val="24"/>
          <w:highlight w:val="cyan"/>
        </w:rPr>
        <w:tab/>
      </w:r>
      <w:r w:rsidR="004E09C9" w:rsidRPr="00484F03">
        <w:rPr>
          <w:rFonts w:eastAsia="Batang"/>
          <w:sz w:val="24"/>
          <w:szCs w:val="24"/>
          <w:highlight w:val="cyan"/>
        </w:rPr>
        <w:tab/>
      </w:r>
      <w:r w:rsidR="004E09C9" w:rsidRPr="00484F03">
        <w:rPr>
          <w:rFonts w:eastAsia="Batang"/>
          <w:sz w:val="24"/>
          <w:szCs w:val="24"/>
          <w:highlight w:val="cyan"/>
        </w:rPr>
        <w:tab/>
      </w:r>
      <w:r w:rsidR="00D82C73" w:rsidRPr="00484F03">
        <w:rPr>
          <w:rFonts w:eastAsia="Batang"/>
          <w:sz w:val="24"/>
          <w:szCs w:val="24"/>
          <w:highlight w:val="cyan"/>
        </w:rPr>
        <w:t>a</w:t>
      </w:r>
      <w:r w:rsidR="00D82C73">
        <w:rPr>
          <w:rFonts w:eastAsia="Batang"/>
          <w:sz w:val="24"/>
          <w:szCs w:val="24"/>
        </w:rPr>
        <w:t xml:space="preserve"> alors de nouveau remis </w:t>
      </w:r>
      <w:r w:rsidR="00D82C73" w:rsidRPr="00516453">
        <w:rPr>
          <w:rFonts w:eastAsia="Batang"/>
          <w:sz w:val="24"/>
          <w:szCs w:val="24"/>
          <w:u w:val="single"/>
        </w:rPr>
        <w:t>de très n</w:t>
      </w:r>
      <w:r w:rsidRPr="00516453">
        <w:rPr>
          <w:rFonts w:eastAsia="Batang"/>
          <w:sz w:val="24"/>
          <w:szCs w:val="24"/>
          <w:u w:val="single"/>
        </w:rPr>
        <w:t>ombreux justificatifs, probants et pertinents,</w:t>
      </w:r>
      <w:r w:rsidR="00D82C73" w:rsidRPr="00516453">
        <w:rPr>
          <w:rFonts w:eastAsia="Batang"/>
          <w:sz w:val="24"/>
          <w:szCs w:val="24"/>
          <w:u w:val="single"/>
        </w:rPr>
        <w:t xml:space="preserve"> de sa présence effective </w:t>
      </w:r>
      <w:r w:rsidR="00D82C73" w:rsidRPr="00484F03">
        <w:rPr>
          <w:rFonts w:eastAsia="Batang"/>
          <w:sz w:val="24"/>
          <w:szCs w:val="24"/>
          <w:highlight w:val="cyan"/>
          <w:u w:val="single"/>
        </w:rPr>
        <w:t xml:space="preserve">et continue en France de </w:t>
      </w:r>
      <w:r w:rsidR="004E09C9" w:rsidRPr="00484F03">
        <w:rPr>
          <w:rFonts w:eastAsia="Batang"/>
          <w:sz w:val="24"/>
          <w:szCs w:val="24"/>
          <w:highlight w:val="cyan"/>
          <w:u w:val="single"/>
        </w:rPr>
        <w:tab/>
      </w:r>
      <w:r w:rsidR="004E09C9" w:rsidRPr="00484F03">
        <w:rPr>
          <w:rFonts w:eastAsia="Batang"/>
          <w:sz w:val="24"/>
          <w:szCs w:val="24"/>
          <w:highlight w:val="cyan"/>
          <w:u w:val="single"/>
        </w:rPr>
        <w:tab/>
      </w:r>
      <w:r w:rsidR="004E09C9" w:rsidRPr="00484F03">
        <w:rPr>
          <w:rFonts w:eastAsia="Batang"/>
          <w:sz w:val="24"/>
          <w:szCs w:val="24"/>
          <w:highlight w:val="cyan"/>
          <w:u w:val="single"/>
        </w:rPr>
        <w:tab/>
      </w:r>
      <w:r w:rsidR="004E09C9" w:rsidRPr="00484F03">
        <w:rPr>
          <w:rFonts w:eastAsia="Batang"/>
          <w:sz w:val="24"/>
          <w:szCs w:val="24"/>
          <w:highlight w:val="cyan"/>
          <w:u w:val="single"/>
        </w:rPr>
        <w:tab/>
      </w:r>
      <w:r w:rsidR="00D82C73" w:rsidRPr="00484F03">
        <w:rPr>
          <w:rFonts w:eastAsia="Batang"/>
          <w:sz w:val="24"/>
          <w:szCs w:val="24"/>
          <w:highlight w:val="cyan"/>
          <w:u w:val="single"/>
        </w:rPr>
        <w:t>,</w:t>
      </w:r>
      <w:r w:rsidR="00D82C73" w:rsidRPr="00516453">
        <w:rPr>
          <w:rFonts w:eastAsia="Batang"/>
          <w:sz w:val="24"/>
          <w:szCs w:val="24"/>
          <w:u w:val="single"/>
        </w:rPr>
        <w:t xml:space="preserve"> période qui justifiait que lui soit délivré</w:t>
      </w:r>
      <w:r w:rsidRPr="00516453">
        <w:rPr>
          <w:rFonts w:eastAsia="Batang"/>
          <w:sz w:val="24"/>
          <w:szCs w:val="24"/>
          <w:u w:val="single"/>
        </w:rPr>
        <w:t>, sans pouvoir discrétionnaire du préfet,</w:t>
      </w:r>
      <w:r w:rsidR="00D82C73" w:rsidRPr="00516453">
        <w:rPr>
          <w:rFonts w:eastAsia="Batang"/>
          <w:sz w:val="24"/>
          <w:szCs w:val="24"/>
          <w:u w:val="single"/>
        </w:rPr>
        <w:t xml:space="preserve"> le titre de séjour temporaire d’un an sollicité sur le fondement de l’article 7 ter d) </w:t>
      </w:r>
      <w:r w:rsidR="00D82C73" w:rsidRPr="00484F03">
        <w:rPr>
          <w:rFonts w:eastAsia="Batang"/>
          <w:sz w:val="24"/>
          <w:szCs w:val="24"/>
          <w:highlight w:val="cyan"/>
          <w:u w:val="single"/>
        </w:rPr>
        <w:t xml:space="preserve">de l’accord </w:t>
      </w:r>
      <w:r w:rsidR="004E09C9" w:rsidRPr="00484F03">
        <w:rPr>
          <w:rFonts w:eastAsia="Batang"/>
          <w:sz w:val="24"/>
          <w:szCs w:val="24"/>
          <w:highlight w:val="cyan"/>
          <w:u w:val="single"/>
        </w:rPr>
        <w:tab/>
      </w:r>
      <w:r w:rsidR="004E09C9" w:rsidRPr="00484F03">
        <w:rPr>
          <w:rFonts w:eastAsia="Batang"/>
          <w:sz w:val="24"/>
          <w:szCs w:val="24"/>
          <w:highlight w:val="cyan"/>
          <w:u w:val="single"/>
        </w:rPr>
        <w:tab/>
      </w:r>
      <w:r w:rsidR="004E09C9" w:rsidRPr="00484F03">
        <w:rPr>
          <w:rFonts w:eastAsia="Batang"/>
          <w:sz w:val="24"/>
          <w:szCs w:val="24"/>
          <w:highlight w:val="cyan"/>
          <w:u w:val="single"/>
        </w:rPr>
        <w:tab/>
      </w:r>
      <w:r w:rsidR="004E09C9" w:rsidRPr="00484F03">
        <w:rPr>
          <w:rFonts w:eastAsia="Batang"/>
          <w:sz w:val="24"/>
          <w:szCs w:val="24"/>
          <w:highlight w:val="cyan"/>
          <w:u w:val="single"/>
        </w:rPr>
        <w:tab/>
      </w:r>
      <w:r w:rsidR="004E09C9" w:rsidRPr="00484F03">
        <w:rPr>
          <w:rFonts w:eastAsia="Batang"/>
          <w:sz w:val="24"/>
          <w:szCs w:val="24"/>
          <w:highlight w:val="cyan"/>
          <w:u w:val="single"/>
        </w:rPr>
        <w:tab/>
      </w:r>
      <w:r w:rsidR="00D82C73" w:rsidRPr="00484F03">
        <w:rPr>
          <w:rFonts w:eastAsia="Batang"/>
          <w:sz w:val="24"/>
          <w:szCs w:val="24"/>
          <w:highlight w:val="cyan"/>
          <w:u w:val="single"/>
        </w:rPr>
        <w:t>.</w:t>
      </w:r>
    </w:p>
    <w:p w14:paraId="5D07A4BA" w14:textId="77777777" w:rsidR="00D82C73" w:rsidRDefault="00D82C73" w:rsidP="00D82C73">
      <w:pPr>
        <w:ind w:left="708"/>
        <w:jc w:val="both"/>
        <w:rPr>
          <w:rFonts w:eastAsia="Batang"/>
          <w:sz w:val="24"/>
          <w:szCs w:val="24"/>
        </w:rPr>
      </w:pPr>
    </w:p>
    <w:p w14:paraId="094763E4" w14:textId="77777777" w:rsidR="00D82C73" w:rsidRDefault="00D82C73" w:rsidP="00D82C73">
      <w:pPr>
        <w:ind w:left="708"/>
        <w:jc w:val="both"/>
        <w:rPr>
          <w:rFonts w:eastAsia="Batang"/>
          <w:sz w:val="24"/>
          <w:szCs w:val="24"/>
        </w:rPr>
      </w:pPr>
      <w:r w:rsidRPr="00484F03">
        <w:rPr>
          <w:rFonts w:eastAsia="Batang"/>
          <w:sz w:val="24"/>
          <w:szCs w:val="24"/>
          <w:highlight w:val="cyan"/>
        </w:rPr>
        <w:t xml:space="preserve">Le </w:t>
      </w:r>
      <w:r w:rsidR="004E09C9" w:rsidRPr="00484F03">
        <w:rPr>
          <w:rFonts w:eastAsia="Batang"/>
          <w:sz w:val="24"/>
          <w:szCs w:val="24"/>
          <w:highlight w:val="cyan"/>
        </w:rPr>
        <w:tab/>
      </w:r>
      <w:r w:rsidR="004E09C9" w:rsidRPr="00484F03">
        <w:rPr>
          <w:rFonts w:eastAsia="Batang"/>
          <w:sz w:val="24"/>
          <w:szCs w:val="24"/>
          <w:highlight w:val="cyan"/>
        </w:rPr>
        <w:tab/>
      </w:r>
      <w:r w:rsidR="004E09C9" w:rsidRPr="00484F03">
        <w:rPr>
          <w:rFonts w:eastAsia="Batang"/>
          <w:sz w:val="24"/>
          <w:szCs w:val="24"/>
          <w:highlight w:val="cyan"/>
        </w:rPr>
        <w:tab/>
      </w:r>
      <w:r w:rsidR="004E09C9" w:rsidRPr="00484F03">
        <w:rPr>
          <w:rFonts w:eastAsia="Batang"/>
          <w:sz w:val="24"/>
          <w:szCs w:val="24"/>
          <w:highlight w:val="cyan"/>
        </w:rPr>
        <w:tab/>
      </w:r>
      <w:r w:rsidRPr="00484F03">
        <w:rPr>
          <w:rFonts w:eastAsia="Batang"/>
          <w:sz w:val="24"/>
          <w:szCs w:val="24"/>
          <w:highlight w:val="cyan"/>
        </w:rPr>
        <w:t xml:space="preserve">, </w:t>
      </w:r>
      <w:r w:rsidR="00224E0B" w:rsidRPr="00484F03">
        <w:rPr>
          <w:rFonts w:eastAsia="Batang"/>
          <w:sz w:val="24"/>
          <w:szCs w:val="24"/>
          <w:highlight w:val="cyan"/>
        </w:rPr>
        <w:t>la</w:t>
      </w:r>
      <w:r w:rsidR="00224E0B">
        <w:rPr>
          <w:rFonts w:eastAsia="Batang"/>
          <w:sz w:val="24"/>
          <w:szCs w:val="24"/>
        </w:rPr>
        <w:t xml:space="preserve"> requérante </w:t>
      </w:r>
      <w:r>
        <w:rPr>
          <w:rFonts w:eastAsia="Batang"/>
          <w:sz w:val="24"/>
          <w:szCs w:val="24"/>
        </w:rPr>
        <w:t>a adressé</w:t>
      </w:r>
      <w:r w:rsidR="00224E0B" w:rsidRPr="00224E0B">
        <w:rPr>
          <w:rFonts w:eastAsia="Batang"/>
          <w:sz w:val="24"/>
          <w:szCs w:val="24"/>
        </w:rPr>
        <w:t xml:space="preserve"> </w:t>
      </w:r>
      <w:r w:rsidR="00224E0B">
        <w:rPr>
          <w:rFonts w:eastAsia="Batang"/>
          <w:sz w:val="24"/>
          <w:szCs w:val="24"/>
        </w:rPr>
        <w:t xml:space="preserve">au préfet, par l’intermédiaire de son Conseil, </w:t>
      </w:r>
      <w:r>
        <w:rPr>
          <w:rFonts w:eastAsia="Batang"/>
          <w:sz w:val="24"/>
          <w:szCs w:val="24"/>
        </w:rPr>
        <w:t xml:space="preserve">une lettre afin d’appuyer sa demande de titre de séjour, et de répondre à certaines observations orales qui lui avaient été faites </w:t>
      </w:r>
      <w:r w:rsidR="006F0269">
        <w:rPr>
          <w:rFonts w:eastAsia="Batang"/>
          <w:sz w:val="24"/>
          <w:szCs w:val="24"/>
        </w:rPr>
        <w:t xml:space="preserve">au « guichet » </w:t>
      </w:r>
      <w:r>
        <w:rPr>
          <w:rFonts w:eastAsia="Batang"/>
          <w:sz w:val="24"/>
          <w:szCs w:val="24"/>
        </w:rPr>
        <w:t>par le fonctionnaire de la préfecture qui l’avait reçue la veille.</w:t>
      </w:r>
    </w:p>
    <w:p w14:paraId="12CFE006" w14:textId="77777777" w:rsidR="00D82C73" w:rsidRPr="0009128C" w:rsidRDefault="00D82C73" w:rsidP="00D82C73">
      <w:pPr>
        <w:ind w:left="708"/>
        <w:jc w:val="both"/>
        <w:rPr>
          <w:rFonts w:eastAsia="Batang"/>
          <w:sz w:val="24"/>
          <w:szCs w:val="24"/>
        </w:rPr>
      </w:pPr>
    </w:p>
    <w:p w14:paraId="4BD1F084" w14:textId="77777777" w:rsidR="00D82C73" w:rsidRPr="00A3404C" w:rsidRDefault="00D82C73" w:rsidP="00D82C73">
      <w:pPr>
        <w:tabs>
          <w:tab w:val="left" w:pos="4320"/>
        </w:tabs>
        <w:spacing w:line="240" w:lineRule="atLeast"/>
        <w:ind w:left="708"/>
        <w:jc w:val="both"/>
        <w:rPr>
          <w:rFonts w:eastAsia="Batang"/>
          <w:b/>
          <w:sz w:val="24"/>
          <w:szCs w:val="24"/>
        </w:rPr>
      </w:pPr>
      <w:r w:rsidRPr="00484F03">
        <w:rPr>
          <w:rFonts w:eastAsia="Batang"/>
          <w:b/>
          <w:sz w:val="24"/>
          <w:szCs w:val="24"/>
          <w:highlight w:val="cyan"/>
        </w:rPr>
        <w:t xml:space="preserve">Par arrêté préfectoral </w:t>
      </w:r>
      <w:r w:rsidR="00B73E34" w:rsidRPr="00484F03">
        <w:rPr>
          <w:rFonts w:eastAsia="Batang"/>
          <w:b/>
          <w:sz w:val="24"/>
          <w:szCs w:val="24"/>
          <w:highlight w:val="cyan"/>
        </w:rPr>
        <w:t xml:space="preserve">en date du </w:t>
      </w:r>
      <w:r w:rsidR="004E09C9" w:rsidRPr="00484F03">
        <w:rPr>
          <w:rFonts w:eastAsia="Batang"/>
          <w:b/>
          <w:sz w:val="24"/>
          <w:szCs w:val="24"/>
          <w:highlight w:val="cyan"/>
        </w:rPr>
        <w:tab/>
      </w:r>
      <w:r w:rsidR="004E09C9" w:rsidRPr="00484F03">
        <w:rPr>
          <w:rFonts w:eastAsia="Batang"/>
          <w:b/>
          <w:sz w:val="24"/>
          <w:szCs w:val="24"/>
          <w:highlight w:val="cyan"/>
        </w:rPr>
        <w:tab/>
      </w:r>
      <w:r w:rsidR="004E09C9" w:rsidRPr="00484F03">
        <w:rPr>
          <w:rFonts w:eastAsia="Batang"/>
          <w:b/>
          <w:sz w:val="24"/>
          <w:szCs w:val="24"/>
          <w:highlight w:val="cyan"/>
        </w:rPr>
        <w:tab/>
      </w:r>
      <w:r w:rsidR="00B73E34" w:rsidRPr="00484F03">
        <w:rPr>
          <w:rFonts w:eastAsia="Batang"/>
          <w:b/>
          <w:sz w:val="24"/>
          <w:szCs w:val="24"/>
          <w:highlight w:val="cyan"/>
        </w:rPr>
        <w:t>, le préfet de police a,</w:t>
      </w:r>
      <w:r w:rsidRPr="00484F03">
        <w:rPr>
          <w:rFonts w:eastAsia="Batang"/>
          <w:b/>
          <w:sz w:val="24"/>
          <w:szCs w:val="24"/>
          <w:highlight w:val="cyan"/>
        </w:rPr>
        <w:t xml:space="preserve"> contre toute attente</w:t>
      </w:r>
      <w:r w:rsidR="00080078" w:rsidRPr="00484F03">
        <w:rPr>
          <w:rFonts w:eastAsia="Batang"/>
          <w:b/>
          <w:sz w:val="24"/>
          <w:szCs w:val="24"/>
          <w:highlight w:val="cyan"/>
        </w:rPr>
        <w:t>,</w:t>
      </w:r>
      <w:r w:rsidRPr="00484F03">
        <w:rPr>
          <w:rFonts w:eastAsia="Batang"/>
          <w:b/>
          <w:sz w:val="24"/>
          <w:szCs w:val="24"/>
          <w:highlight w:val="cyan"/>
        </w:rPr>
        <w:t xml:space="preserve"> refusé de délivrer à Madame </w:t>
      </w:r>
      <w:r w:rsidR="004E09C9" w:rsidRPr="00484F03">
        <w:rPr>
          <w:rFonts w:eastAsia="Batang"/>
          <w:b/>
          <w:sz w:val="24"/>
          <w:szCs w:val="24"/>
          <w:highlight w:val="cyan"/>
        </w:rPr>
        <w:tab/>
      </w:r>
      <w:r w:rsidR="004E09C9" w:rsidRPr="00484F03">
        <w:rPr>
          <w:rFonts w:eastAsia="Batang"/>
          <w:b/>
          <w:sz w:val="24"/>
          <w:szCs w:val="24"/>
          <w:highlight w:val="cyan"/>
        </w:rPr>
        <w:tab/>
      </w:r>
      <w:r w:rsidR="004E09C9" w:rsidRPr="00484F03">
        <w:rPr>
          <w:rFonts w:eastAsia="Batang"/>
          <w:b/>
          <w:sz w:val="24"/>
          <w:szCs w:val="24"/>
          <w:highlight w:val="cyan"/>
        </w:rPr>
        <w:tab/>
      </w:r>
      <w:r w:rsidR="004E09C9" w:rsidRPr="00484F03">
        <w:rPr>
          <w:rFonts w:eastAsia="Batang"/>
          <w:b/>
          <w:sz w:val="24"/>
          <w:szCs w:val="24"/>
          <w:highlight w:val="cyan"/>
        </w:rPr>
        <w:tab/>
      </w:r>
      <w:r w:rsidRPr="00484F03">
        <w:rPr>
          <w:rFonts w:eastAsia="Batang"/>
          <w:b/>
          <w:sz w:val="24"/>
          <w:szCs w:val="24"/>
          <w:highlight w:val="cyan"/>
        </w:rPr>
        <w:t xml:space="preserve"> le titre</w:t>
      </w:r>
      <w:r w:rsidR="00080078" w:rsidRPr="00484F03">
        <w:rPr>
          <w:rFonts w:eastAsia="Batang"/>
          <w:b/>
          <w:sz w:val="24"/>
          <w:szCs w:val="24"/>
          <w:highlight w:val="cyan"/>
        </w:rPr>
        <w:t xml:space="preserve"> de séjour sollicité et </w:t>
      </w:r>
      <w:r w:rsidR="00B22A34" w:rsidRPr="00484F03">
        <w:rPr>
          <w:rFonts w:eastAsia="Batang"/>
          <w:b/>
          <w:sz w:val="24"/>
          <w:szCs w:val="24"/>
          <w:highlight w:val="cyan"/>
        </w:rPr>
        <w:t>a pris à son encontre une</w:t>
      </w:r>
      <w:r w:rsidRPr="00484F03">
        <w:rPr>
          <w:rFonts w:eastAsia="Batang"/>
          <w:b/>
          <w:sz w:val="24"/>
          <w:szCs w:val="24"/>
          <w:highlight w:val="cyan"/>
        </w:rPr>
        <w:t xml:space="preserve"> obligation de quitter le territoire français dans le délai </w:t>
      </w:r>
      <w:r w:rsidR="004E09C9" w:rsidRPr="00484F03">
        <w:rPr>
          <w:rFonts w:eastAsia="Batang"/>
          <w:b/>
          <w:sz w:val="24"/>
          <w:szCs w:val="24"/>
          <w:highlight w:val="cyan"/>
        </w:rPr>
        <w:t>de trente jours</w:t>
      </w:r>
      <w:r w:rsidR="00B22A34" w:rsidRPr="00484F03">
        <w:rPr>
          <w:rFonts w:eastAsia="Batang"/>
          <w:b/>
          <w:sz w:val="24"/>
          <w:szCs w:val="24"/>
          <w:highlight w:val="cyan"/>
        </w:rPr>
        <w:t xml:space="preserve"> et une décision fixant le pays de renvoi (et le cas échéant interdiction de retour).</w:t>
      </w:r>
    </w:p>
    <w:p w14:paraId="5004C37B" w14:textId="77777777" w:rsidR="00D82C73" w:rsidRDefault="00D82C73" w:rsidP="00D82C73">
      <w:pPr>
        <w:tabs>
          <w:tab w:val="left" w:pos="4320"/>
        </w:tabs>
        <w:spacing w:line="240" w:lineRule="atLeast"/>
        <w:ind w:left="708"/>
        <w:jc w:val="both"/>
        <w:rPr>
          <w:rFonts w:eastAsia="Batang"/>
          <w:sz w:val="24"/>
          <w:szCs w:val="24"/>
        </w:rPr>
      </w:pPr>
    </w:p>
    <w:p w14:paraId="61CC231E" w14:textId="77777777" w:rsidR="00D82C73" w:rsidRDefault="00D82C73" w:rsidP="00D82C73">
      <w:pPr>
        <w:tabs>
          <w:tab w:val="left" w:pos="4320"/>
        </w:tabs>
        <w:spacing w:line="240" w:lineRule="atLeast"/>
        <w:ind w:left="708"/>
        <w:jc w:val="both"/>
        <w:rPr>
          <w:rFonts w:eastAsia="Batang"/>
          <w:sz w:val="24"/>
          <w:szCs w:val="24"/>
        </w:rPr>
      </w:pPr>
      <w:r>
        <w:rPr>
          <w:rFonts w:eastAsia="Batang"/>
          <w:sz w:val="24"/>
          <w:szCs w:val="24"/>
        </w:rPr>
        <w:t>Ces décisions ont été aussitôt attaquées devant la juridiction administrative.</w:t>
      </w:r>
    </w:p>
    <w:p w14:paraId="6F6C2324" w14:textId="77777777" w:rsidR="00D82C73" w:rsidRDefault="00D82C73" w:rsidP="00D82C73">
      <w:pPr>
        <w:tabs>
          <w:tab w:val="left" w:pos="4320"/>
        </w:tabs>
        <w:spacing w:line="240" w:lineRule="atLeast"/>
        <w:ind w:left="708"/>
        <w:jc w:val="both"/>
        <w:rPr>
          <w:rFonts w:eastAsia="Batang"/>
          <w:sz w:val="24"/>
          <w:szCs w:val="24"/>
        </w:rPr>
      </w:pPr>
    </w:p>
    <w:p w14:paraId="59A56D62" w14:textId="77777777" w:rsidR="00484F03" w:rsidRDefault="00484F03" w:rsidP="00D82C73">
      <w:pPr>
        <w:tabs>
          <w:tab w:val="left" w:pos="4320"/>
        </w:tabs>
        <w:spacing w:line="240" w:lineRule="atLeast"/>
        <w:ind w:left="708"/>
        <w:jc w:val="both"/>
        <w:rPr>
          <w:rFonts w:eastAsia="Batang"/>
          <w:sz w:val="24"/>
          <w:szCs w:val="24"/>
        </w:rPr>
      </w:pPr>
    </w:p>
    <w:p w14:paraId="6453FDC0" w14:textId="77777777" w:rsidR="00484F03" w:rsidRDefault="00484F03" w:rsidP="00D82C73">
      <w:pPr>
        <w:tabs>
          <w:tab w:val="left" w:pos="4320"/>
        </w:tabs>
        <w:spacing w:line="240" w:lineRule="atLeast"/>
        <w:ind w:left="708"/>
        <w:jc w:val="both"/>
        <w:rPr>
          <w:rFonts w:eastAsia="Batang"/>
          <w:sz w:val="24"/>
          <w:szCs w:val="24"/>
        </w:rPr>
      </w:pPr>
    </w:p>
    <w:p w14:paraId="228D15D7" w14:textId="3A62333A" w:rsidR="00D82C73" w:rsidRDefault="00D82C73" w:rsidP="00D82C73">
      <w:pPr>
        <w:tabs>
          <w:tab w:val="left" w:pos="4320"/>
        </w:tabs>
        <w:spacing w:line="240" w:lineRule="atLeast"/>
        <w:ind w:left="708"/>
        <w:jc w:val="both"/>
        <w:rPr>
          <w:rFonts w:eastAsia="Batang"/>
          <w:sz w:val="24"/>
          <w:szCs w:val="24"/>
        </w:rPr>
      </w:pPr>
      <w:r w:rsidRPr="00484F03">
        <w:rPr>
          <w:rFonts w:eastAsia="Batang"/>
          <w:sz w:val="24"/>
          <w:szCs w:val="24"/>
          <w:highlight w:val="cyan"/>
        </w:rPr>
        <w:t>Par un arrêt de la Cour administrative d’appel de Paris en date du</w:t>
      </w:r>
      <w:r w:rsidR="004E09C9" w:rsidRPr="00484F03">
        <w:rPr>
          <w:rFonts w:eastAsia="Batang"/>
          <w:sz w:val="24"/>
          <w:szCs w:val="24"/>
          <w:highlight w:val="cyan"/>
        </w:rPr>
        <w:tab/>
      </w:r>
      <w:r w:rsidR="004E09C9" w:rsidRPr="00484F03">
        <w:rPr>
          <w:rFonts w:eastAsia="Batang"/>
          <w:sz w:val="24"/>
          <w:szCs w:val="24"/>
          <w:highlight w:val="cyan"/>
        </w:rPr>
        <w:tab/>
      </w:r>
      <w:r w:rsidR="004E09C9" w:rsidRPr="00484F03">
        <w:rPr>
          <w:rFonts w:eastAsia="Batang"/>
          <w:sz w:val="24"/>
          <w:szCs w:val="24"/>
          <w:highlight w:val="cyan"/>
        </w:rPr>
        <w:tab/>
      </w:r>
      <w:r w:rsidR="004E09C9" w:rsidRPr="00484F03">
        <w:rPr>
          <w:rFonts w:eastAsia="Batang"/>
          <w:sz w:val="24"/>
          <w:szCs w:val="24"/>
          <w:highlight w:val="cyan"/>
        </w:rPr>
        <w:tab/>
      </w:r>
      <w:r w:rsidR="004E09C9" w:rsidRPr="00484F03">
        <w:rPr>
          <w:rFonts w:eastAsia="Batang"/>
          <w:sz w:val="24"/>
          <w:szCs w:val="24"/>
          <w:highlight w:val="cyan"/>
        </w:rPr>
        <w:tab/>
      </w:r>
      <w:r w:rsidRPr="00484F03">
        <w:rPr>
          <w:rFonts w:eastAsia="Batang"/>
          <w:sz w:val="24"/>
          <w:szCs w:val="24"/>
          <w:highlight w:val="cyan"/>
        </w:rPr>
        <w:t>, définitif</w:t>
      </w:r>
      <w:r>
        <w:rPr>
          <w:rFonts w:eastAsia="Batang"/>
          <w:sz w:val="24"/>
          <w:szCs w:val="24"/>
        </w:rPr>
        <w:t xml:space="preserve">, les décisions contenues dans l’arrêté préfectoral précité ont toutes été purement et simplement annulées, et il a été fait droit aux demandes de la requérante, la juridiction faisant sienne l’argumentation développée </w:t>
      </w:r>
      <w:r w:rsidR="00B22A34">
        <w:rPr>
          <w:rFonts w:eastAsia="Batang"/>
          <w:sz w:val="24"/>
          <w:szCs w:val="24"/>
        </w:rPr>
        <w:t>par celle-ci</w:t>
      </w:r>
      <w:r>
        <w:rPr>
          <w:rFonts w:eastAsia="Batang"/>
          <w:sz w:val="24"/>
          <w:szCs w:val="24"/>
        </w:rPr>
        <w:t>.</w:t>
      </w:r>
    </w:p>
    <w:p w14:paraId="198B9307" w14:textId="77777777" w:rsidR="00D82C73" w:rsidRDefault="00D82C73" w:rsidP="00D82C73">
      <w:pPr>
        <w:tabs>
          <w:tab w:val="left" w:pos="4320"/>
        </w:tabs>
        <w:spacing w:line="240" w:lineRule="atLeast"/>
        <w:ind w:left="708"/>
        <w:jc w:val="both"/>
        <w:rPr>
          <w:rFonts w:eastAsia="Batang"/>
          <w:sz w:val="24"/>
          <w:szCs w:val="24"/>
        </w:rPr>
      </w:pPr>
    </w:p>
    <w:p w14:paraId="1A9436AE" w14:textId="77777777" w:rsidR="00B22A34" w:rsidRDefault="00D82C73" w:rsidP="00D82C73">
      <w:pPr>
        <w:tabs>
          <w:tab w:val="left" w:pos="4320"/>
        </w:tabs>
        <w:spacing w:line="240" w:lineRule="atLeast"/>
        <w:ind w:left="708"/>
        <w:jc w:val="both"/>
        <w:rPr>
          <w:rFonts w:eastAsia="Batang"/>
          <w:sz w:val="24"/>
          <w:szCs w:val="24"/>
        </w:rPr>
      </w:pPr>
      <w:r>
        <w:rPr>
          <w:rFonts w:eastAsia="Batang"/>
          <w:sz w:val="24"/>
          <w:szCs w:val="24"/>
        </w:rPr>
        <w:t>La Cour admi</w:t>
      </w:r>
      <w:r w:rsidR="003F74DC">
        <w:rPr>
          <w:rFonts w:eastAsia="Batang"/>
          <w:sz w:val="24"/>
          <w:szCs w:val="24"/>
        </w:rPr>
        <w:t>nistrative d’appel de Paris</w:t>
      </w:r>
      <w:r>
        <w:rPr>
          <w:rFonts w:eastAsia="Batang"/>
          <w:sz w:val="24"/>
          <w:szCs w:val="24"/>
        </w:rPr>
        <w:t xml:space="preserve"> a en outre fait injonction </w:t>
      </w:r>
      <w:r w:rsidR="00A044C2">
        <w:rPr>
          <w:rFonts w:eastAsia="Batang"/>
          <w:sz w:val="24"/>
          <w:szCs w:val="24"/>
        </w:rPr>
        <w:t xml:space="preserve">au préfet de police </w:t>
      </w:r>
      <w:r>
        <w:rPr>
          <w:rFonts w:eastAsia="Batang"/>
          <w:sz w:val="24"/>
          <w:szCs w:val="24"/>
        </w:rPr>
        <w:t xml:space="preserve">de </w:t>
      </w:r>
      <w:r w:rsidRPr="00484F03">
        <w:rPr>
          <w:rFonts w:eastAsia="Batang"/>
          <w:sz w:val="24"/>
          <w:szCs w:val="24"/>
          <w:highlight w:val="cyan"/>
        </w:rPr>
        <w:t xml:space="preserve">délivrer à </w:t>
      </w:r>
      <w:r w:rsidR="004E09C9" w:rsidRPr="00484F03">
        <w:rPr>
          <w:rFonts w:eastAsia="Batang"/>
          <w:sz w:val="24"/>
          <w:szCs w:val="24"/>
          <w:highlight w:val="cyan"/>
        </w:rPr>
        <w:tab/>
      </w:r>
      <w:r w:rsidR="004E09C9" w:rsidRPr="00484F03">
        <w:rPr>
          <w:rFonts w:eastAsia="Batang"/>
          <w:sz w:val="24"/>
          <w:szCs w:val="24"/>
          <w:highlight w:val="cyan"/>
        </w:rPr>
        <w:tab/>
      </w:r>
      <w:r w:rsidRPr="00484F03">
        <w:rPr>
          <w:rFonts w:eastAsia="Batang"/>
          <w:sz w:val="24"/>
          <w:szCs w:val="24"/>
          <w:highlight w:val="cyan"/>
        </w:rPr>
        <w:t xml:space="preserve"> une carte de séjour temporaire portant la mention « vie privée et familiale » </w:t>
      </w:r>
      <w:r w:rsidRPr="00484F03">
        <w:rPr>
          <w:rFonts w:eastAsia="Batang"/>
          <w:sz w:val="24"/>
          <w:szCs w:val="24"/>
          <w:highlight w:val="cyan"/>
          <w:u w:val="single"/>
        </w:rPr>
        <w:t>dans un délai de deux mois</w:t>
      </w:r>
      <w:r w:rsidR="00B22A34" w:rsidRPr="00484F03">
        <w:rPr>
          <w:rFonts w:eastAsia="Batang"/>
          <w:sz w:val="24"/>
          <w:szCs w:val="24"/>
          <w:highlight w:val="cyan"/>
        </w:rPr>
        <w:t>.</w:t>
      </w:r>
    </w:p>
    <w:p w14:paraId="43028176" w14:textId="77777777" w:rsidR="00B22A34" w:rsidRDefault="00B22A34" w:rsidP="00D82C73">
      <w:pPr>
        <w:tabs>
          <w:tab w:val="left" w:pos="4320"/>
        </w:tabs>
        <w:spacing w:line="240" w:lineRule="atLeast"/>
        <w:ind w:left="708"/>
        <w:jc w:val="both"/>
        <w:rPr>
          <w:rFonts w:eastAsia="Batang"/>
          <w:sz w:val="24"/>
          <w:szCs w:val="24"/>
        </w:rPr>
      </w:pPr>
    </w:p>
    <w:p w14:paraId="522D53F3" w14:textId="77777777" w:rsidR="00D82C73" w:rsidRPr="00B22A34" w:rsidRDefault="00B22A34" w:rsidP="00D82C73">
      <w:pPr>
        <w:tabs>
          <w:tab w:val="left" w:pos="4320"/>
        </w:tabs>
        <w:spacing w:line="240" w:lineRule="atLeast"/>
        <w:ind w:left="708"/>
        <w:jc w:val="both"/>
        <w:rPr>
          <w:rFonts w:eastAsia="Batang"/>
          <w:i/>
          <w:sz w:val="24"/>
          <w:szCs w:val="24"/>
        </w:rPr>
      </w:pPr>
      <w:r>
        <w:rPr>
          <w:rFonts w:eastAsia="Batang"/>
          <w:sz w:val="24"/>
          <w:szCs w:val="24"/>
        </w:rPr>
        <w:t xml:space="preserve">Ce </w:t>
      </w:r>
      <w:r w:rsidR="00D82C73">
        <w:rPr>
          <w:rFonts w:eastAsia="Batang"/>
          <w:sz w:val="24"/>
          <w:szCs w:val="24"/>
        </w:rPr>
        <w:t xml:space="preserve">délai </w:t>
      </w:r>
      <w:r>
        <w:rPr>
          <w:rFonts w:eastAsia="Batang"/>
          <w:sz w:val="24"/>
          <w:szCs w:val="24"/>
        </w:rPr>
        <w:t xml:space="preserve">n’a pas non plus été </w:t>
      </w:r>
      <w:r w:rsidR="00D82C73">
        <w:rPr>
          <w:rFonts w:eastAsia="Batang"/>
          <w:sz w:val="24"/>
          <w:szCs w:val="24"/>
        </w:rPr>
        <w:t>respecté</w:t>
      </w:r>
      <w:r w:rsidR="00A044C2">
        <w:rPr>
          <w:rFonts w:eastAsia="Batang"/>
          <w:sz w:val="24"/>
          <w:szCs w:val="24"/>
        </w:rPr>
        <w:t xml:space="preserve">, le titre de séjour conforme </w:t>
      </w:r>
      <w:r w:rsidR="00D82C73">
        <w:rPr>
          <w:rFonts w:eastAsia="Batang"/>
          <w:sz w:val="24"/>
          <w:szCs w:val="24"/>
        </w:rPr>
        <w:t>ayant été délivré à l’intéressée</w:t>
      </w:r>
      <w:r w:rsidR="00A044C2">
        <w:rPr>
          <w:rFonts w:eastAsia="Batang"/>
          <w:sz w:val="24"/>
          <w:szCs w:val="24"/>
        </w:rPr>
        <w:t xml:space="preserve"> avec plusieurs mois de retard, </w:t>
      </w:r>
      <w:r w:rsidR="004A0F22">
        <w:rPr>
          <w:rFonts w:eastAsia="Batang"/>
          <w:sz w:val="24"/>
          <w:szCs w:val="24"/>
        </w:rPr>
        <w:t>lequel n’est pas imputable à la requérant</w:t>
      </w:r>
      <w:r>
        <w:rPr>
          <w:rFonts w:eastAsia="Batang"/>
          <w:sz w:val="24"/>
          <w:szCs w:val="24"/>
        </w:rPr>
        <w:t>e</w:t>
      </w:r>
      <w:r w:rsidR="004D4CF3">
        <w:rPr>
          <w:rFonts w:eastAsia="Batang"/>
          <w:sz w:val="24"/>
          <w:szCs w:val="24"/>
        </w:rPr>
        <w:t>.</w:t>
      </w:r>
      <w:r>
        <w:rPr>
          <w:rFonts w:eastAsia="Batang"/>
          <w:sz w:val="24"/>
          <w:szCs w:val="24"/>
        </w:rPr>
        <w:t xml:space="preserve"> </w:t>
      </w:r>
      <w:r w:rsidRPr="00B22A34">
        <w:rPr>
          <w:rFonts w:eastAsia="Batang"/>
          <w:i/>
          <w:sz w:val="24"/>
          <w:szCs w:val="24"/>
        </w:rPr>
        <w:t>Une indemnisation peut être sollicitée également à ce titre dans la demande préalable.</w:t>
      </w:r>
    </w:p>
    <w:p w14:paraId="2FFA6114" w14:textId="77777777" w:rsidR="00D82C73" w:rsidRDefault="00D82C73" w:rsidP="00D82C73">
      <w:pPr>
        <w:tabs>
          <w:tab w:val="left" w:pos="4320"/>
        </w:tabs>
        <w:spacing w:line="240" w:lineRule="atLeast"/>
        <w:ind w:left="708"/>
        <w:jc w:val="both"/>
        <w:rPr>
          <w:rFonts w:eastAsia="Batang"/>
          <w:sz w:val="24"/>
          <w:szCs w:val="24"/>
        </w:rPr>
      </w:pPr>
    </w:p>
    <w:p w14:paraId="336B00E7" w14:textId="77777777" w:rsidR="00D82C73" w:rsidRDefault="00D82C73" w:rsidP="00D82C73">
      <w:pPr>
        <w:tabs>
          <w:tab w:val="left" w:pos="4320"/>
        </w:tabs>
        <w:spacing w:line="240" w:lineRule="atLeast"/>
        <w:ind w:left="708"/>
        <w:jc w:val="both"/>
        <w:rPr>
          <w:rFonts w:eastAsia="Batang"/>
          <w:sz w:val="24"/>
          <w:szCs w:val="24"/>
        </w:rPr>
      </w:pPr>
      <w:r w:rsidRPr="00484F03">
        <w:rPr>
          <w:rFonts w:eastAsia="Batang"/>
          <w:sz w:val="24"/>
          <w:szCs w:val="24"/>
          <w:highlight w:val="cyan"/>
        </w:rPr>
        <w:t>Seul un récépissé a été</w:t>
      </w:r>
      <w:r w:rsidR="003F74DC" w:rsidRPr="00484F03">
        <w:rPr>
          <w:rFonts w:eastAsia="Batang"/>
          <w:sz w:val="24"/>
          <w:szCs w:val="24"/>
          <w:highlight w:val="cyan"/>
        </w:rPr>
        <w:t xml:space="preserve"> dans un premier temps</w:t>
      </w:r>
      <w:r w:rsidRPr="00484F03">
        <w:rPr>
          <w:rFonts w:eastAsia="Batang"/>
          <w:sz w:val="24"/>
          <w:szCs w:val="24"/>
          <w:highlight w:val="cyan"/>
        </w:rPr>
        <w:t xml:space="preserve"> remis à la requérante</w:t>
      </w:r>
      <w:r w:rsidR="003F74DC" w:rsidRPr="00484F03">
        <w:rPr>
          <w:rFonts w:eastAsia="Batang"/>
          <w:sz w:val="24"/>
          <w:szCs w:val="24"/>
          <w:highlight w:val="cyan"/>
        </w:rPr>
        <w:t>,</w:t>
      </w:r>
      <w:r w:rsidRPr="00484F03">
        <w:rPr>
          <w:rFonts w:eastAsia="Batang"/>
          <w:sz w:val="24"/>
          <w:szCs w:val="24"/>
          <w:highlight w:val="cyan"/>
        </w:rPr>
        <w:t xml:space="preserve"> le </w:t>
      </w:r>
      <w:r w:rsidR="004E09C9" w:rsidRPr="00484F03">
        <w:rPr>
          <w:rFonts w:eastAsia="Batang"/>
          <w:sz w:val="24"/>
          <w:szCs w:val="24"/>
          <w:highlight w:val="cyan"/>
        </w:rPr>
        <w:tab/>
      </w:r>
      <w:r w:rsidR="004E09C9" w:rsidRPr="00484F03">
        <w:rPr>
          <w:rFonts w:eastAsia="Batang"/>
          <w:sz w:val="24"/>
          <w:szCs w:val="24"/>
          <w:highlight w:val="cyan"/>
        </w:rPr>
        <w:tab/>
      </w:r>
      <w:r w:rsidRPr="00484F03">
        <w:rPr>
          <w:rFonts w:eastAsia="Batang"/>
          <w:sz w:val="24"/>
          <w:szCs w:val="24"/>
          <w:highlight w:val="cyan"/>
        </w:rPr>
        <w:t>,</w:t>
      </w:r>
      <w:r>
        <w:rPr>
          <w:rFonts w:eastAsia="Batang"/>
          <w:sz w:val="24"/>
          <w:szCs w:val="24"/>
        </w:rPr>
        <w:t xml:space="preserve"> titre de séjour des plus précaires ne lui permettant pas de faire valoir les mêmes droits que si elle était en possession du titre de séjour temporaire d’un an prévu par l’arrêt précité de la haute juridiction administrative</w:t>
      </w:r>
      <w:r w:rsidR="00B22A34">
        <w:rPr>
          <w:rFonts w:eastAsia="Batang"/>
          <w:sz w:val="24"/>
          <w:szCs w:val="24"/>
        </w:rPr>
        <w:t xml:space="preserve"> et surtout ne lui permettant pas de sortir du territoire français. Cette circonstance entrave sa liberté d’aller et venir et contredit les termes de la décision définitive précitée.</w:t>
      </w:r>
    </w:p>
    <w:p w14:paraId="2B0E6015" w14:textId="77777777" w:rsidR="00D82C73" w:rsidRDefault="00D82C73" w:rsidP="00D82C73">
      <w:pPr>
        <w:tabs>
          <w:tab w:val="left" w:pos="4320"/>
        </w:tabs>
        <w:spacing w:line="240" w:lineRule="atLeast"/>
        <w:ind w:left="708"/>
        <w:jc w:val="both"/>
        <w:rPr>
          <w:rFonts w:eastAsia="Batang"/>
          <w:sz w:val="24"/>
          <w:szCs w:val="24"/>
        </w:rPr>
      </w:pPr>
    </w:p>
    <w:p w14:paraId="6188C803" w14:textId="77777777" w:rsidR="00D82C73" w:rsidRPr="006B68A4" w:rsidRDefault="00543BB9" w:rsidP="00D82C73">
      <w:pPr>
        <w:tabs>
          <w:tab w:val="left" w:pos="4320"/>
        </w:tabs>
        <w:spacing w:line="240" w:lineRule="atLeast"/>
        <w:ind w:left="708"/>
        <w:jc w:val="both"/>
        <w:rPr>
          <w:rFonts w:eastAsia="Batang"/>
          <w:b/>
          <w:sz w:val="24"/>
          <w:szCs w:val="24"/>
        </w:rPr>
      </w:pPr>
      <w:r>
        <w:rPr>
          <w:rFonts w:eastAsia="Batang"/>
          <w:b/>
          <w:sz w:val="24"/>
          <w:szCs w:val="24"/>
        </w:rPr>
        <w:t xml:space="preserve">En tout état de cause, </w:t>
      </w:r>
      <w:r w:rsidR="00B22A34">
        <w:rPr>
          <w:rFonts w:eastAsia="Batang"/>
          <w:b/>
          <w:sz w:val="24"/>
          <w:szCs w:val="24"/>
        </w:rPr>
        <w:t>l’illégalité consacrée des décisions précitées engage</w:t>
      </w:r>
      <w:r w:rsidR="00D82C73" w:rsidRPr="006B68A4">
        <w:rPr>
          <w:rFonts w:eastAsia="Batang"/>
          <w:b/>
          <w:sz w:val="24"/>
          <w:szCs w:val="24"/>
        </w:rPr>
        <w:t xml:space="preserve"> la responsabilité de l’</w:t>
      </w:r>
      <w:proofErr w:type="spellStart"/>
      <w:r w:rsidR="00D82C73" w:rsidRPr="006B68A4">
        <w:rPr>
          <w:rFonts w:eastAsia="Batang"/>
          <w:b/>
          <w:sz w:val="24"/>
          <w:szCs w:val="24"/>
        </w:rPr>
        <w:t>Etat</w:t>
      </w:r>
      <w:proofErr w:type="spellEnd"/>
      <w:r w:rsidR="00D82C73" w:rsidRPr="006B68A4">
        <w:rPr>
          <w:rFonts w:eastAsia="Batang"/>
          <w:b/>
          <w:sz w:val="24"/>
          <w:szCs w:val="24"/>
        </w:rPr>
        <w:t>.</w:t>
      </w:r>
    </w:p>
    <w:p w14:paraId="576E18BE" w14:textId="77777777" w:rsidR="00D82C73" w:rsidRPr="006B68A4" w:rsidRDefault="00D82C73" w:rsidP="00D82C73">
      <w:pPr>
        <w:tabs>
          <w:tab w:val="left" w:pos="4320"/>
        </w:tabs>
        <w:spacing w:line="240" w:lineRule="atLeast"/>
        <w:ind w:left="708"/>
        <w:jc w:val="both"/>
        <w:rPr>
          <w:rFonts w:eastAsia="Batang"/>
          <w:b/>
          <w:sz w:val="24"/>
          <w:szCs w:val="24"/>
        </w:rPr>
      </w:pPr>
    </w:p>
    <w:p w14:paraId="35B82251" w14:textId="77777777" w:rsidR="00D82C73" w:rsidRPr="00543BB9" w:rsidRDefault="00D82C73" w:rsidP="00D82C73">
      <w:pPr>
        <w:tabs>
          <w:tab w:val="left" w:pos="4320"/>
        </w:tabs>
        <w:spacing w:line="240" w:lineRule="atLeast"/>
        <w:ind w:left="708"/>
        <w:jc w:val="both"/>
        <w:rPr>
          <w:rFonts w:eastAsia="Batang"/>
          <w:sz w:val="24"/>
          <w:szCs w:val="24"/>
        </w:rPr>
      </w:pPr>
      <w:r w:rsidRPr="00543BB9">
        <w:rPr>
          <w:rFonts w:eastAsia="Batang"/>
          <w:sz w:val="24"/>
          <w:szCs w:val="24"/>
        </w:rPr>
        <w:t xml:space="preserve">Les graves conséquences </w:t>
      </w:r>
      <w:r w:rsidR="00B22A34">
        <w:rPr>
          <w:rFonts w:eastAsia="Batang"/>
          <w:sz w:val="24"/>
          <w:szCs w:val="24"/>
        </w:rPr>
        <w:t>de ces décisions</w:t>
      </w:r>
      <w:r w:rsidRPr="00543BB9">
        <w:rPr>
          <w:rFonts w:eastAsia="Batang"/>
          <w:sz w:val="24"/>
          <w:szCs w:val="24"/>
        </w:rPr>
        <w:t xml:space="preserve"> </w:t>
      </w:r>
      <w:r w:rsidR="00B22A34">
        <w:rPr>
          <w:rFonts w:eastAsia="Batang"/>
          <w:sz w:val="24"/>
          <w:szCs w:val="24"/>
        </w:rPr>
        <w:t>sur la situation de</w:t>
      </w:r>
      <w:r w:rsidRPr="00543BB9">
        <w:rPr>
          <w:rFonts w:eastAsia="Batang"/>
          <w:sz w:val="24"/>
          <w:szCs w:val="24"/>
        </w:rPr>
        <w:t xml:space="preserve"> </w:t>
      </w:r>
      <w:r w:rsidR="00B22A34">
        <w:rPr>
          <w:rFonts w:eastAsia="Batang"/>
          <w:sz w:val="24"/>
          <w:szCs w:val="24"/>
        </w:rPr>
        <w:t xml:space="preserve">la </w:t>
      </w:r>
      <w:r w:rsidRPr="00543BB9">
        <w:rPr>
          <w:rFonts w:eastAsia="Batang"/>
          <w:sz w:val="24"/>
          <w:szCs w:val="24"/>
        </w:rPr>
        <w:t>requérante doivent être intégralement réparées.</w:t>
      </w:r>
    </w:p>
    <w:p w14:paraId="7409497A" w14:textId="77777777" w:rsidR="00E27FA4" w:rsidRPr="00543BB9" w:rsidRDefault="00E27FA4" w:rsidP="00543BB9">
      <w:pPr>
        <w:tabs>
          <w:tab w:val="left" w:pos="4320"/>
        </w:tabs>
        <w:spacing w:line="240" w:lineRule="atLeast"/>
        <w:jc w:val="both"/>
        <w:rPr>
          <w:rFonts w:eastAsia="Batang"/>
          <w:sz w:val="24"/>
          <w:szCs w:val="24"/>
        </w:rPr>
      </w:pPr>
    </w:p>
    <w:p w14:paraId="2354B52C" w14:textId="77777777" w:rsidR="00E27FA4" w:rsidRDefault="00E27FA4" w:rsidP="00E27FA4">
      <w:pPr>
        <w:tabs>
          <w:tab w:val="left" w:pos="4320"/>
        </w:tabs>
        <w:spacing w:line="240" w:lineRule="atLeast"/>
        <w:ind w:left="708"/>
        <w:jc w:val="both"/>
        <w:rPr>
          <w:rFonts w:eastAsia="Batang"/>
          <w:sz w:val="24"/>
          <w:szCs w:val="24"/>
        </w:rPr>
      </w:pPr>
      <w:r w:rsidRPr="00484F03">
        <w:rPr>
          <w:rFonts w:eastAsia="Batang"/>
          <w:sz w:val="24"/>
          <w:szCs w:val="24"/>
          <w:highlight w:val="cyan"/>
        </w:rPr>
        <w:t xml:space="preserve">Madame </w:t>
      </w:r>
      <w:r w:rsidR="004E09C9" w:rsidRPr="00484F03">
        <w:rPr>
          <w:rFonts w:eastAsia="Batang"/>
          <w:sz w:val="24"/>
          <w:szCs w:val="24"/>
          <w:highlight w:val="cyan"/>
        </w:rPr>
        <w:tab/>
      </w:r>
      <w:r w:rsidR="004E09C9" w:rsidRPr="00484F03">
        <w:rPr>
          <w:rFonts w:eastAsia="Batang"/>
          <w:sz w:val="24"/>
          <w:szCs w:val="24"/>
          <w:highlight w:val="cyan"/>
        </w:rPr>
        <w:tab/>
      </w:r>
      <w:r w:rsidRPr="00484F03">
        <w:rPr>
          <w:rFonts w:eastAsia="Batang"/>
          <w:sz w:val="24"/>
          <w:szCs w:val="24"/>
          <w:highlight w:val="cyan"/>
        </w:rPr>
        <w:t>a</w:t>
      </w:r>
      <w:r w:rsidRPr="00543BB9">
        <w:rPr>
          <w:rFonts w:eastAsia="Batang"/>
          <w:sz w:val="24"/>
          <w:szCs w:val="24"/>
        </w:rPr>
        <w:t xml:space="preserve"> subi plusieurs préjudices du fait de</w:t>
      </w:r>
      <w:r w:rsidR="00543BB9">
        <w:rPr>
          <w:rFonts w:eastAsia="Batang"/>
          <w:sz w:val="24"/>
          <w:szCs w:val="24"/>
        </w:rPr>
        <w:t>s décisions contenues dans</w:t>
      </w:r>
      <w:r w:rsidRPr="00543BB9">
        <w:rPr>
          <w:rFonts w:eastAsia="Batang"/>
          <w:sz w:val="24"/>
          <w:szCs w:val="24"/>
        </w:rPr>
        <w:t xml:space="preserve"> </w:t>
      </w:r>
      <w:r w:rsidR="00543BB9" w:rsidRPr="00484F03">
        <w:rPr>
          <w:rFonts w:eastAsia="Batang"/>
          <w:sz w:val="24"/>
          <w:szCs w:val="24"/>
          <w:highlight w:val="cyan"/>
        </w:rPr>
        <w:t>l’</w:t>
      </w:r>
      <w:r w:rsidRPr="00484F03">
        <w:rPr>
          <w:rFonts w:eastAsia="Batang"/>
          <w:sz w:val="24"/>
          <w:szCs w:val="24"/>
          <w:highlight w:val="cyan"/>
        </w:rPr>
        <w:t xml:space="preserve">arrêté préfectoral du </w:t>
      </w:r>
      <w:r w:rsidR="004E09C9" w:rsidRPr="00484F03">
        <w:rPr>
          <w:rFonts w:eastAsia="Batang"/>
          <w:sz w:val="24"/>
          <w:szCs w:val="24"/>
          <w:highlight w:val="cyan"/>
        </w:rPr>
        <w:tab/>
      </w:r>
      <w:r w:rsidR="004E09C9" w:rsidRPr="00484F03">
        <w:rPr>
          <w:rFonts w:eastAsia="Batang"/>
          <w:sz w:val="24"/>
          <w:szCs w:val="24"/>
          <w:highlight w:val="cyan"/>
        </w:rPr>
        <w:tab/>
      </w:r>
      <w:r w:rsidR="004E09C9" w:rsidRPr="00484F03">
        <w:rPr>
          <w:rFonts w:eastAsia="Batang"/>
          <w:sz w:val="24"/>
          <w:szCs w:val="24"/>
          <w:highlight w:val="cyan"/>
        </w:rPr>
        <w:tab/>
      </w:r>
      <w:r w:rsidRPr="00484F03">
        <w:rPr>
          <w:rFonts w:eastAsia="Batang"/>
          <w:sz w:val="24"/>
          <w:szCs w:val="24"/>
          <w:highlight w:val="cyan"/>
        </w:rPr>
        <w:t>.</w:t>
      </w:r>
    </w:p>
    <w:p w14:paraId="03B72989" w14:textId="77777777" w:rsidR="001E33A4" w:rsidRDefault="001E33A4" w:rsidP="00E27FA4">
      <w:pPr>
        <w:tabs>
          <w:tab w:val="left" w:pos="4320"/>
        </w:tabs>
        <w:spacing w:line="240" w:lineRule="atLeast"/>
        <w:ind w:left="708"/>
        <w:jc w:val="both"/>
        <w:rPr>
          <w:rFonts w:eastAsia="Batang"/>
          <w:sz w:val="24"/>
          <w:szCs w:val="24"/>
        </w:rPr>
      </w:pPr>
    </w:p>
    <w:p w14:paraId="24C12A5D" w14:textId="77777777" w:rsidR="00174AD6" w:rsidRDefault="001E33A4" w:rsidP="005854C2">
      <w:pPr>
        <w:pStyle w:val="Requrant"/>
        <w:jc w:val="both"/>
      </w:pPr>
      <w:r w:rsidRPr="00174AD6">
        <w:t xml:space="preserve">La requérante </w:t>
      </w:r>
      <w:r w:rsidR="004E09C9">
        <w:t>a</w:t>
      </w:r>
      <w:r w:rsidRPr="00174AD6">
        <w:t xml:space="preserve"> donc sollicité réparation auprès du préfet de police, par lettre </w:t>
      </w:r>
      <w:r w:rsidR="00174AD6" w:rsidRPr="00174AD6">
        <w:t xml:space="preserve">datée </w:t>
      </w:r>
      <w:r w:rsidR="00174AD6" w:rsidRPr="00484F03">
        <w:rPr>
          <w:highlight w:val="cyan"/>
        </w:rPr>
        <w:t xml:space="preserve">du </w:t>
      </w:r>
      <w:r w:rsidR="004E09C9" w:rsidRPr="00484F03">
        <w:rPr>
          <w:highlight w:val="cyan"/>
        </w:rPr>
        <w:tab/>
      </w:r>
      <w:r w:rsidR="004E09C9" w:rsidRPr="00484F03">
        <w:rPr>
          <w:highlight w:val="cyan"/>
        </w:rPr>
        <w:tab/>
      </w:r>
      <w:r w:rsidR="004E09C9" w:rsidRPr="00484F03">
        <w:rPr>
          <w:highlight w:val="cyan"/>
        </w:rPr>
        <w:tab/>
      </w:r>
      <w:r w:rsidR="00174AD6" w:rsidRPr="00484F03">
        <w:rPr>
          <w:highlight w:val="cyan"/>
        </w:rPr>
        <w:t>,</w:t>
      </w:r>
      <w:r w:rsidR="00174AD6" w:rsidRPr="00174AD6">
        <w:t xml:space="preserve"> régulièrement réceptionnée </w:t>
      </w:r>
      <w:r w:rsidR="00174AD6" w:rsidRPr="00484F03">
        <w:rPr>
          <w:highlight w:val="cyan"/>
        </w:rPr>
        <w:t xml:space="preserve">le </w:t>
      </w:r>
      <w:r w:rsidR="004E09C9" w:rsidRPr="00484F03">
        <w:rPr>
          <w:highlight w:val="cyan"/>
        </w:rPr>
        <w:tab/>
      </w:r>
      <w:r w:rsidR="004E09C9" w:rsidRPr="00484F03">
        <w:rPr>
          <w:highlight w:val="cyan"/>
        </w:rPr>
        <w:tab/>
      </w:r>
      <w:r w:rsidR="00174AD6" w:rsidRPr="00484F03">
        <w:rPr>
          <w:highlight w:val="cyan"/>
        </w:rPr>
        <w:t xml:space="preserve"> (Voir l’accusé de réception, également communiqué à la présente procédure).</w:t>
      </w:r>
    </w:p>
    <w:p w14:paraId="2182F11A" w14:textId="77777777" w:rsidR="00693BD0" w:rsidRDefault="00693BD0" w:rsidP="005854C2">
      <w:pPr>
        <w:pStyle w:val="Requrant"/>
        <w:jc w:val="both"/>
      </w:pPr>
    </w:p>
    <w:p w14:paraId="37683894" w14:textId="77777777" w:rsidR="003A0D45" w:rsidRDefault="00054A09" w:rsidP="005854C2">
      <w:pPr>
        <w:pStyle w:val="Requrant"/>
        <w:jc w:val="both"/>
      </w:pPr>
      <w:r>
        <w:t>Le préfet n’ayant pas répondu à cette demande, une décision implicite de refus est née de son silence prolongé pendant deux mois.</w:t>
      </w:r>
    </w:p>
    <w:p w14:paraId="344F6035" w14:textId="77777777" w:rsidR="00693BD0" w:rsidRDefault="00693BD0" w:rsidP="005854C2">
      <w:pPr>
        <w:pStyle w:val="Requrant"/>
        <w:jc w:val="both"/>
      </w:pPr>
    </w:p>
    <w:p w14:paraId="642A8DF2" w14:textId="77777777" w:rsidR="00054A09" w:rsidRDefault="003A0D45" w:rsidP="005854C2">
      <w:pPr>
        <w:pStyle w:val="Requrant"/>
        <w:jc w:val="both"/>
      </w:pPr>
      <w:r>
        <w:t>C’est la décision attaquée.</w:t>
      </w:r>
      <w:r w:rsidR="00054A09">
        <w:t xml:space="preserve"> </w:t>
      </w:r>
    </w:p>
    <w:p w14:paraId="4F945BB3" w14:textId="77777777" w:rsidR="00693BD0" w:rsidRDefault="00693BD0" w:rsidP="005854C2">
      <w:pPr>
        <w:pStyle w:val="Requrant"/>
        <w:jc w:val="both"/>
      </w:pPr>
    </w:p>
    <w:p w14:paraId="098EB341" w14:textId="77777777" w:rsidR="00693BD0" w:rsidRDefault="003A0D45" w:rsidP="005854C2">
      <w:pPr>
        <w:pStyle w:val="Requrant"/>
        <w:jc w:val="both"/>
      </w:pPr>
      <w:r>
        <w:t xml:space="preserve">La requérante </w:t>
      </w:r>
      <w:r w:rsidR="004E09C9">
        <w:t>sollicite</w:t>
      </w:r>
      <w:r>
        <w:t xml:space="preserve"> directement devant la juridiction administrative la réparation intégrale de ses préjudices, nés des décisions illégales précitées, en particulier celle lui refusant tout droit au séjour en France, à tort.</w:t>
      </w:r>
    </w:p>
    <w:p w14:paraId="427F7431" w14:textId="77777777" w:rsidR="00693BD0" w:rsidRPr="00174AD6" w:rsidRDefault="00693BD0" w:rsidP="005854C2">
      <w:pPr>
        <w:pStyle w:val="Requrant"/>
      </w:pPr>
    </w:p>
    <w:p w14:paraId="2E9962C1" w14:textId="77777777" w:rsidR="001E33A4" w:rsidRDefault="001E33A4" w:rsidP="00E27FA4">
      <w:pPr>
        <w:tabs>
          <w:tab w:val="left" w:pos="4320"/>
        </w:tabs>
        <w:spacing w:line="240" w:lineRule="atLeast"/>
        <w:ind w:left="708"/>
        <w:jc w:val="both"/>
        <w:rPr>
          <w:rFonts w:eastAsia="Batang"/>
          <w:sz w:val="24"/>
          <w:szCs w:val="24"/>
        </w:rPr>
      </w:pPr>
    </w:p>
    <w:p w14:paraId="4D6E4F9E" w14:textId="77777777" w:rsidR="005854C2" w:rsidRDefault="005854C2">
      <w:pPr>
        <w:rPr>
          <w:rFonts w:eastAsia="Batang"/>
          <w:b/>
          <w:sz w:val="26"/>
          <w:u w:val="single"/>
        </w:rPr>
      </w:pPr>
      <w:r>
        <w:rPr>
          <w:rFonts w:eastAsia="Batang"/>
          <w:sz w:val="26"/>
        </w:rPr>
        <w:br w:type="page"/>
      </w:r>
    </w:p>
    <w:p w14:paraId="1BF14182" w14:textId="77777777" w:rsidR="00BB5C91" w:rsidRDefault="00BB5C91" w:rsidP="005854C2">
      <w:pPr>
        <w:pStyle w:val="Paragraphes"/>
        <w:keepNext/>
        <w:outlineLvl w:val="1"/>
        <w:rPr>
          <w:rFonts w:ascii="Times New Roman" w:eastAsia="Batang" w:hAnsi="Times New Roman"/>
          <w:sz w:val="26"/>
        </w:rPr>
      </w:pPr>
    </w:p>
    <w:p w14:paraId="116ADB4A" w14:textId="77777777" w:rsidR="005854C2" w:rsidRPr="005854C2" w:rsidRDefault="005854C2" w:rsidP="005854C2">
      <w:pPr>
        <w:pStyle w:val="Paragraphes"/>
        <w:keepNext/>
        <w:numPr>
          <w:ilvl w:val="0"/>
          <w:numId w:val="6"/>
        </w:numPr>
        <w:outlineLvl w:val="1"/>
        <w:rPr>
          <w:rFonts w:ascii="Times New Roman" w:eastAsia="Batang" w:hAnsi="Times New Roman"/>
          <w:sz w:val="26"/>
          <w:u w:val="none"/>
        </w:rPr>
      </w:pPr>
      <w:r w:rsidRPr="005854C2">
        <w:rPr>
          <w:rFonts w:ascii="Times New Roman" w:eastAsia="Batang" w:hAnsi="Times New Roman"/>
          <w:sz w:val="26"/>
          <w:u w:val="none"/>
        </w:rPr>
        <w:t>MOYENS :</w:t>
      </w:r>
    </w:p>
    <w:p w14:paraId="4B6B6F2A" w14:textId="77777777" w:rsidR="00BB5C91" w:rsidRPr="00E915D6" w:rsidRDefault="00BB5C91" w:rsidP="00BB5C91">
      <w:pPr>
        <w:pStyle w:val="Paragraphes"/>
        <w:keepNext/>
        <w:ind w:left="720"/>
        <w:outlineLvl w:val="1"/>
        <w:rPr>
          <w:rFonts w:ascii="Times New Roman" w:eastAsia="Batang" w:hAnsi="Times New Roman"/>
          <w:sz w:val="26"/>
        </w:rPr>
      </w:pPr>
      <w:r w:rsidRPr="00E915D6">
        <w:rPr>
          <w:rFonts w:ascii="Times New Roman" w:eastAsia="Batang" w:hAnsi="Times New Roman"/>
          <w:sz w:val="26"/>
        </w:rPr>
        <w:t>SU</w:t>
      </w:r>
      <w:r>
        <w:rPr>
          <w:rFonts w:ascii="Times New Roman" w:eastAsia="Batang" w:hAnsi="Times New Roman"/>
          <w:sz w:val="26"/>
        </w:rPr>
        <w:t xml:space="preserve">R LES DEMANDES D’INDEMNISATION DE LA REQUERANTE </w:t>
      </w:r>
      <w:r w:rsidRPr="00E915D6">
        <w:rPr>
          <w:rFonts w:ascii="Times New Roman" w:eastAsia="Batang" w:hAnsi="Times New Roman"/>
          <w:sz w:val="26"/>
        </w:rPr>
        <w:t xml:space="preserve">: </w:t>
      </w:r>
    </w:p>
    <w:p w14:paraId="73946A75" w14:textId="77777777" w:rsidR="0086772D" w:rsidRDefault="0086772D" w:rsidP="006369B8">
      <w:pPr>
        <w:tabs>
          <w:tab w:val="left" w:pos="4320"/>
        </w:tabs>
        <w:spacing w:line="240" w:lineRule="atLeast"/>
        <w:jc w:val="both"/>
        <w:rPr>
          <w:rFonts w:eastAsia="Batang"/>
          <w:sz w:val="24"/>
          <w:szCs w:val="24"/>
        </w:rPr>
      </w:pPr>
    </w:p>
    <w:p w14:paraId="1FC5004B" w14:textId="77777777" w:rsidR="002333B4" w:rsidRDefault="00B22A34" w:rsidP="00E27FA4">
      <w:pPr>
        <w:tabs>
          <w:tab w:val="left" w:pos="4320"/>
        </w:tabs>
        <w:spacing w:line="240" w:lineRule="atLeast"/>
        <w:ind w:left="708"/>
        <w:jc w:val="both"/>
        <w:rPr>
          <w:rFonts w:eastAsia="Batang"/>
          <w:sz w:val="24"/>
          <w:szCs w:val="24"/>
        </w:rPr>
      </w:pPr>
      <w:r>
        <w:rPr>
          <w:rFonts w:eastAsia="Batang"/>
          <w:sz w:val="24"/>
          <w:szCs w:val="24"/>
        </w:rPr>
        <w:t>Les</w:t>
      </w:r>
      <w:r w:rsidR="002B101B">
        <w:rPr>
          <w:rFonts w:eastAsia="Batang"/>
          <w:sz w:val="24"/>
          <w:szCs w:val="24"/>
        </w:rPr>
        <w:t xml:space="preserve"> décisions préfectorales contenues dans l’arrêté du préfet de police de Paris du </w:t>
      </w:r>
      <w:r w:rsidR="004E09C9">
        <w:rPr>
          <w:rFonts w:eastAsia="Batang"/>
          <w:sz w:val="24"/>
          <w:szCs w:val="24"/>
        </w:rPr>
        <w:tab/>
      </w:r>
      <w:r w:rsidR="004E09C9">
        <w:rPr>
          <w:rFonts w:eastAsia="Batang"/>
          <w:sz w:val="24"/>
          <w:szCs w:val="24"/>
        </w:rPr>
        <w:tab/>
      </w:r>
      <w:r w:rsidR="002333B4">
        <w:rPr>
          <w:rFonts w:eastAsia="Batang"/>
          <w:sz w:val="24"/>
          <w:szCs w:val="24"/>
        </w:rPr>
        <w:t xml:space="preserve"> </w:t>
      </w:r>
      <w:r>
        <w:rPr>
          <w:rFonts w:eastAsia="Batang"/>
          <w:sz w:val="24"/>
          <w:szCs w:val="24"/>
        </w:rPr>
        <w:t>ayant été annulées par une décision du juge administratif devenue définitive, le caractère fautif du comportement de l’</w:t>
      </w:r>
      <w:proofErr w:type="spellStart"/>
      <w:r>
        <w:rPr>
          <w:rFonts w:eastAsia="Batang"/>
          <w:sz w:val="24"/>
          <w:szCs w:val="24"/>
        </w:rPr>
        <w:t>Etat</w:t>
      </w:r>
      <w:proofErr w:type="spellEnd"/>
      <w:r>
        <w:rPr>
          <w:rFonts w:eastAsia="Batang"/>
          <w:sz w:val="24"/>
          <w:szCs w:val="24"/>
        </w:rPr>
        <w:t xml:space="preserve"> pris en la personne du préfet de police est manifeste.</w:t>
      </w:r>
    </w:p>
    <w:p w14:paraId="63A90566" w14:textId="77777777" w:rsidR="002333B4" w:rsidRDefault="002333B4" w:rsidP="00E27FA4">
      <w:pPr>
        <w:tabs>
          <w:tab w:val="left" w:pos="4320"/>
        </w:tabs>
        <w:spacing w:line="240" w:lineRule="atLeast"/>
        <w:ind w:left="708"/>
        <w:jc w:val="both"/>
        <w:rPr>
          <w:rFonts w:eastAsia="Batang"/>
          <w:sz w:val="24"/>
          <w:szCs w:val="24"/>
        </w:rPr>
      </w:pPr>
    </w:p>
    <w:p w14:paraId="6641172F" w14:textId="77777777" w:rsidR="002B101B" w:rsidRDefault="008A5B21" w:rsidP="00E27FA4">
      <w:pPr>
        <w:tabs>
          <w:tab w:val="left" w:pos="4320"/>
        </w:tabs>
        <w:spacing w:line="240" w:lineRule="atLeast"/>
        <w:ind w:left="708"/>
        <w:jc w:val="both"/>
        <w:rPr>
          <w:rFonts w:eastAsia="Batang"/>
          <w:sz w:val="24"/>
          <w:szCs w:val="24"/>
        </w:rPr>
      </w:pPr>
      <w:r w:rsidRPr="00484F03">
        <w:rPr>
          <w:rFonts w:eastAsia="Batang"/>
          <w:sz w:val="24"/>
          <w:szCs w:val="24"/>
          <w:highlight w:val="cyan"/>
        </w:rPr>
        <w:t xml:space="preserve">L’arrêt rendu par la Cour administrative d’appel de Paris le </w:t>
      </w:r>
      <w:r w:rsidR="004E09C9" w:rsidRPr="00484F03">
        <w:rPr>
          <w:rFonts w:eastAsia="Batang"/>
          <w:sz w:val="24"/>
          <w:szCs w:val="24"/>
          <w:highlight w:val="cyan"/>
        </w:rPr>
        <w:tab/>
      </w:r>
      <w:r w:rsidR="004E09C9" w:rsidRPr="00484F03">
        <w:rPr>
          <w:rFonts w:eastAsia="Batang"/>
          <w:sz w:val="24"/>
          <w:szCs w:val="24"/>
          <w:highlight w:val="cyan"/>
        </w:rPr>
        <w:tab/>
      </w:r>
      <w:r w:rsidR="004E09C9" w:rsidRPr="00484F03">
        <w:rPr>
          <w:rFonts w:eastAsia="Batang"/>
          <w:sz w:val="24"/>
          <w:szCs w:val="24"/>
          <w:highlight w:val="cyan"/>
        </w:rPr>
        <w:tab/>
      </w:r>
      <w:r w:rsidR="004E09C9" w:rsidRPr="00484F03">
        <w:rPr>
          <w:rFonts w:eastAsia="Batang"/>
          <w:sz w:val="24"/>
          <w:szCs w:val="24"/>
          <w:highlight w:val="cyan"/>
        </w:rPr>
        <w:tab/>
      </w:r>
      <w:r w:rsidRPr="00484F03">
        <w:rPr>
          <w:rFonts w:eastAsia="Batang"/>
          <w:sz w:val="24"/>
          <w:szCs w:val="24"/>
          <w:highlight w:val="cyan"/>
        </w:rPr>
        <w:t xml:space="preserve"> le reconnaît explicitement.</w:t>
      </w:r>
    </w:p>
    <w:p w14:paraId="6A234CF3" w14:textId="77777777" w:rsidR="00FD2C86" w:rsidRDefault="00FD2C86" w:rsidP="00E27FA4">
      <w:pPr>
        <w:tabs>
          <w:tab w:val="left" w:pos="4320"/>
        </w:tabs>
        <w:spacing w:line="240" w:lineRule="atLeast"/>
        <w:ind w:left="708"/>
        <w:jc w:val="both"/>
        <w:rPr>
          <w:rFonts w:eastAsia="Batang"/>
          <w:sz w:val="24"/>
          <w:szCs w:val="24"/>
        </w:rPr>
      </w:pPr>
    </w:p>
    <w:p w14:paraId="674BEF2D" w14:textId="77777777" w:rsidR="00FD2C86" w:rsidRDefault="00FD2C86" w:rsidP="00E27FA4">
      <w:pPr>
        <w:tabs>
          <w:tab w:val="left" w:pos="4320"/>
        </w:tabs>
        <w:spacing w:line="240" w:lineRule="atLeast"/>
        <w:ind w:left="708"/>
        <w:jc w:val="both"/>
        <w:rPr>
          <w:rFonts w:eastAsia="Batang"/>
          <w:sz w:val="24"/>
          <w:szCs w:val="24"/>
        </w:rPr>
      </w:pPr>
      <w:r>
        <w:rPr>
          <w:rFonts w:eastAsia="Batang"/>
          <w:sz w:val="24"/>
          <w:szCs w:val="24"/>
        </w:rPr>
        <w:t>Dans ces conditions, la responsabilité de l’</w:t>
      </w:r>
      <w:proofErr w:type="spellStart"/>
      <w:r>
        <w:rPr>
          <w:rFonts w:eastAsia="Batang"/>
          <w:sz w:val="24"/>
          <w:szCs w:val="24"/>
        </w:rPr>
        <w:t>Etat</w:t>
      </w:r>
      <w:proofErr w:type="spellEnd"/>
      <w:r>
        <w:rPr>
          <w:rFonts w:eastAsia="Batang"/>
          <w:sz w:val="24"/>
          <w:szCs w:val="24"/>
        </w:rPr>
        <w:t xml:space="preserve"> est engagée</w:t>
      </w:r>
      <w:r w:rsidR="001654C5">
        <w:rPr>
          <w:rFonts w:eastAsia="Batang"/>
          <w:sz w:val="24"/>
          <w:szCs w:val="24"/>
        </w:rPr>
        <w:t>.</w:t>
      </w:r>
    </w:p>
    <w:p w14:paraId="67237693" w14:textId="77777777" w:rsidR="00B22A34" w:rsidRDefault="00B22A34" w:rsidP="00E27FA4">
      <w:pPr>
        <w:tabs>
          <w:tab w:val="left" w:pos="4320"/>
        </w:tabs>
        <w:spacing w:line="240" w:lineRule="atLeast"/>
        <w:ind w:left="708"/>
        <w:jc w:val="both"/>
        <w:rPr>
          <w:rFonts w:eastAsia="Batang"/>
          <w:sz w:val="24"/>
          <w:szCs w:val="24"/>
        </w:rPr>
      </w:pPr>
    </w:p>
    <w:p w14:paraId="5688CE73" w14:textId="77777777" w:rsidR="00B22A34" w:rsidRPr="00484F03" w:rsidRDefault="00B22A34" w:rsidP="00E27FA4">
      <w:pPr>
        <w:tabs>
          <w:tab w:val="left" w:pos="4320"/>
        </w:tabs>
        <w:spacing w:line="240" w:lineRule="atLeast"/>
        <w:ind w:left="708"/>
        <w:jc w:val="both"/>
        <w:rPr>
          <w:rFonts w:eastAsia="Batang"/>
          <w:sz w:val="24"/>
          <w:szCs w:val="24"/>
          <w:highlight w:val="cyan"/>
        </w:rPr>
      </w:pPr>
      <w:r w:rsidRPr="00484F03">
        <w:rPr>
          <w:rFonts w:eastAsia="Batang"/>
          <w:sz w:val="24"/>
          <w:szCs w:val="24"/>
          <w:highlight w:val="cyan"/>
        </w:rPr>
        <w:t>La requérante a lié le contentieux en sollicitant par courrier recommandé du</w:t>
      </w:r>
    </w:p>
    <w:p w14:paraId="596504F1" w14:textId="77777777" w:rsidR="00B22A34" w:rsidRDefault="00B22A34" w:rsidP="00E27FA4">
      <w:pPr>
        <w:tabs>
          <w:tab w:val="left" w:pos="4320"/>
        </w:tabs>
        <w:spacing w:line="240" w:lineRule="atLeast"/>
        <w:ind w:left="708"/>
        <w:jc w:val="both"/>
        <w:rPr>
          <w:rFonts w:eastAsia="Batang"/>
          <w:sz w:val="24"/>
          <w:szCs w:val="24"/>
        </w:rPr>
      </w:pPr>
      <w:proofErr w:type="gramStart"/>
      <w:r w:rsidRPr="00484F03">
        <w:rPr>
          <w:rFonts w:eastAsia="Batang"/>
          <w:sz w:val="24"/>
          <w:szCs w:val="24"/>
          <w:highlight w:val="cyan"/>
        </w:rPr>
        <w:t>la</w:t>
      </w:r>
      <w:proofErr w:type="gramEnd"/>
      <w:r w:rsidRPr="00484F03">
        <w:rPr>
          <w:rFonts w:eastAsia="Batang"/>
          <w:sz w:val="24"/>
          <w:szCs w:val="24"/>
          <w:highlight w:val="cyan"/>
        </w:rPr>
        <w:t xml:space="preserve"> réparation de ce préjudice à hauteur de …</w:t>
      </w:r>
    </w:p>
    <w:p w14:paraId="137B725C" w14:textId="77777777" w:rsidR="002B101B" w:rsidRDefault="002B101B" w:rsidP="00E27FA4">
      <w:pPr>
        <w:tabs>
          <w:tab w:val="left" w:pos="4320"/>
        </w:tabs>
        <w:spacing w:line="240" w:lineRule="atLeast"/>
        <w:ind w:left="708"/>
        <w:jc w:val="both"/>
        <w:rPr>
          <w:rFonts w:eastAsia="Batang"/>
          <w:sz w:val="24"/>
          <w:szCs w:val="24"/>
        </w:rPr>
      </w:pPr>
    </w:p>
    <w:p w14:paraId="01DF00FA" w14:textId="77777777" w:rsidR="00D6661F" w:rsidRDefault="006369B8" w:rsidP="00E27FA4">
      <w:pPr>
        <w:tabs>
          <w:tab w:val="left" w:pos="4320"/>
        </w:tabs>
        <w:spacing w:line="240" w:lineRule="atLeast"/>
        <w:ind w:left="708"/>
        <w:jc w:val="both"/>
        <w:rPr>
          <w:rFonts w:eastAsia="Batang"/>
          <w:sz w:val="24"/>
          <w:szCs w:val="24"/>
        </w:rPr>
      </w:pPr>
      <w:r>
        <w:rPr>
          <w:rFonts w:eastAsia="Batang"/>
          <w:sz w:val="24"/>
          <w:szCs w:val="24"/>
        </w:rPr>
        <w:t>L</w:t>
      </w:r>
      <w:r w:rsidR="00E27FA4">
        <w:rPr>
          <w:rFonts w:eastAsia="Batang"/>
          <w:sz w:val="24"/>
          <w:szCs w:val="24"/>
        </w:rPr>
        <w:t xml:space="preserve">es préjudices </w:t>
      </w:r>
      <w:r>
        <w:rPr>
          <w:rFonts w:eastAsia="Batang"/>
          <w:sz w:val="24"/>
          <w:szCs w:val="24"/>
        </w:rPr>
        <w:t xml:space="preserve">subis par la requérante à raison des décisions manifestement illégales contenues dans </w:t>
      </w:r>
      <w:r w:rsidRPr="00484F03">
        <w:rPr>
          <w:rFonts w:eastAsia="Batang"/>
          <w:sz w:val="24"/>
          <w:szCs w:val="24"/>
          <w:highlight w:val="cyan"/>
        </w:rPr>
        <w:t xml:space="preserve">l’arrêté du </w:t>
      </w:r>
      <w:r w:rsidR="004E09C9" w:rsidRPr="00484F03">
        <w:rPr>
          <w:rFonts w:eastAsia="Batang"/>
          <w:sz w:val="24"/>
          <w:szCs w:val="24"/>
          <w:highlight w:val="cyan"/>
        </w:rPr>
        <w:tab/>
      </w:r>
      <w:r w:rsidRPr="00484F03">
        <w:rPr>
          <w:rFonts w:eastAsia="Batang"/>
          <w:sz w:val="24"/>
          <w:szCs w:val="24"/>
          <w:highlight w:val="cyan"/>
        </w:rPr>
        <w:t xml:space="preserve"> édictées</w:t>
      </w:r>
      <w:r w:rsidR="00D6661F" w:rsidRPr="00484F03">
        <w:rPr>
          <w:rFonts w:eastAsia="Batang"/>
          <w:sz w:val="24"/>
          <w:szCs w:val="24"/>
          <w:highlight w:val="cyan"/>
        </w:rPr>
        <w:t xml:space="preserve"> doivent en conséquence être réparées.</w:t>
      </w:r>
    </w:p>
    <w:p w14:paraId="63352A38" w14:textId="77777777" w:rsidR="00D6661F" w:rsidRDefault="00D6661F" w:rsidP="00E27FA4">
      <w:pPr>
        <w:tabs>
          <w:tab w:val="left" w:pos="4320"/>
        </w:tabs>
        <w:spacing w:line="240" w:lineRule="atLeast"/>
        <w:ind w:left="708"/>
        <w:jc w:val="both"/>
        <w:rPr>
          <w:rFonts w:eastAsia="Batang"/>
          <w:sz w:val="24"/>
          <w:szCs w:val="24"/>
        </w:rPr>
      </w:pPr>
    </w:p>
    <w:p w14:paraId="09A1976B" w14:textId="77777777" w:rsidR="00E27FA4" w:rsidRDefault="00D6661F" w:rsidP="00E27FA4">
      <w:pPr>
        <w:tabs>
          <w:tab w:val="left" w:pos="4320"/>
        </w:tabs>
        <w:spacing w:line="240" w:lineRule="atLeast"/>
        <w:ind w:left="708"/>
        <w:jc w:val="both"/>
        <w:rPr>
          <w:rFonts w:eastAsia="Batang"/>
          <w:sz w:val="24"/>
          <w:szCs w:val="24"/>
        </w:rPr>
      </w:pPr>
      <w:r>
        <w:rPr>
          <w:rFonts w:eastAsia="Batang"/>
          <w:sz w:val="24"/>
          <w:szCs w:val="24"/>
        </w:rPr>
        <w:t>Ces préjudices</w:t>
      </w:r>
      <w:r w:rsidR="006369B8">
        <w:rPr>
          <w:rFonts w:eastAsia="Batang"/>
          <w:sz w:val="24"/>
          <w:szCs w:val="24"/>
        </w:rPr>
        <w:t xml:space="preserve"> </w:t>
      </w:r>
      <w:r w:rsidR="00E27FA4">
        <w:rPr>
          <w:rFonts w:eastAsia="Batang"/>
          <w:sz w:val="24"/>
          <w:szCs w:val="24"/>
        </w:rPr>
        <w:t>sont de nature différente :</w:t>
      </w:r>
    </w:p>
    <w:p w14:paraId="173A8BA9" w14:textId="77777777" w:rsidR="00E27FA4" w:rsidRDefault="00E27FA4" w:rsidP="00E27FA4">
      <w:pPr>
        <w:tabs>
          <w:tab w:val="left" w:pos="4320"/>
        </w:tabs>
        <w:spacing w:line="240" w:lineRule="atLeast"/>
        <w:ind w:left="708"/>
        <w:jc w:val="both"/>
        <w:rPr>
          <w:rFonts w:eastAsia="Batang"/>
          <w:sz w:val="24"/>
          <w:szCs w:val="24"/>
        </w:rPr>
      </w:pPr>
    </w:p>
    <w:p w14:paraId="3C0C972E" w14:textId="77777777" w:rsidR="00E27FA4" w:rsidRPr="00B22A34" w:rsidRDefault="00B22A34" w:rsidP="00B22A34">
      <w:pPr>
        <w:pStyle w:val="Paragraphedeliste"/>
        <w:numPr>
          <w:ilvl w:val="0"/>
          <w:numId w:val="4"/>
        </w:numPr>
        <w:tabs>
          <w:tab w:val="left" w:pos="4320"/>
        </w:tabs>
        <w:spacing w:line="240" w:lineRule="atLeast"/>
        <w:jc w:val="both"/>
        <w:rPr>
          <w:rFonts w:eastAsia="Batang"/>
          <w:b/>
          <w:sz w:val="24"/>
          <w:szCs w:val="24"/>
          <w:u w:val="single"/>
        </w:rPr>
      </w:pPr>
      <w:r>
        <w:rPr>
          <w:rFonts w:eastAsia="Batang"/>
          <w:b/>
          <w:sz w:val="24"/>
          <w:szCs w:val="24"/>
          <w:u w:val="single"/>
        </w:rPr>
        <w:t>Sur l</w:t>
      </w:r>
      <w:r w:rsidR="00E27FA4" w:rsidRPr="00B22A34">
        <w:rPr>
          <w:rFonts w:eastAsia="Batang"/>
          <w:b/>
          <w:sz w:val="24"/>
          <w:szCs w:val="24"/>
          <w:u w:val="single"/>
        </w:rPr>
        <w:t>e préjudice moral :</w:t>
      </w:r>
    </w:p>
    <w:p w14:paraId="4A108FCF" w14:textId="77777777" w:rsidR="00E27FA4" w:rsidRDefault="00E27FA4" w:rsidP="00E27FA4">
      <w:pPr>
        <w:tabs>
          <w:tab w:val="left" w:pos="4320"/>
        </w:tabs>
        <w:spacing w:line="240" w:lineRule="atLeast"/>
        <w:ind w:left="708"/>
        <w:jc w:val="both"/>
        <w:rPr>
          <w:rFonts w:eastAsia="Batang"/>
          <w:sz w:val="24"/>
          <w:szCs w:val="24"/>
        </w:rPr>
      </w:pPr>
    </w:p>
    <w:p w14:paraId="7869D8B4" w14:textId="77777777" w:rsidR="00E27FA4" w:rsidRDefault="00E27FA4" w:rsidP="00E27FA4">
      <w:pPr>
        <w:tabs>
          <w:tab w:val="left" w:pos="4320"/>
        </w:tabs>
        <w:spacing w:line="240" w:lineRule="atLeast"/>
        <w:ind w:left="708"/>
        <w:jc w:val="both"/>
        <w:rPr>
          <w:rFonts w:eastAsia="Batang"/>
          <w:sz w:val="24"/>
          <w:szCs w:val="24"/>
        </w:rPr>
      </w:pPr>
      <w:r>
        <w:rPr>
          <w:rFonts w:eastAsia="Batang"/>
          <w:sz w:val="24"/>
          <w:szCs w:val="24"/>
        </w:rPr>
        <w:t xml:space="preserve">Le </w:t>
      </w:r>
      <w:r w:rsidRPr="00DB129C">
        <w:rPr>
          <w:rFonts w:eastAsia="Batang"/>
          <w:sz w:val="24"/>
          <w:szCs w:val="24"/>
          <w:u w:val="single"/>
        </w:rPr>
        <w:t>préjudice moral</w:t>
      </w:r>
      <w:r w:rsidR="00951DC8">
        <w:rPr>
          <w:rFonts w:eastAsia="Batang"/>
          <w:sz w:val="24"/>
          <w:szCs w:val="24"/>
        </w:rPr>
        <w:t xml:space="preserve"> résultant du refus illégal de</w:t>
      </w:r>
      <w:r>
        <w:rPr>
          <w:rFonts w:eastAsia="Batang"/>
          <w:sz w:val="24"/>
          <w:szCs w:val="24"/>
        </w:rPr>
        <w:t xml:space="preserve"> délivrer</w:t>
      </w:r>
      <w:r w:rsidR="00951DC8">
        <w:rPr>
          <w:rFonts w:eastAsia="Batang"/>
          <w:sz w:val="24"/>
          <w:szCs w:val="24"/>
        </w:rPr>
        <w:t xml:space="preserve"> à la requérante</w:t>
      </w:r>
      <w:r>
        <w:rPr>
          <w:rFonts w:eastAsia="Batang"/>
          <w:sz w:val="24"/>
          <w:szCs w:val="24"/>
        </w:rPr>
        <w:t xml:space="preserve"> tout titre de séjour temporaire et de la maintenir en conséquence dans une situation d’extrême précarité, </w:t>
      </w:r>
      <w:r w:rsidRPr="00484F03">
        <w:rPr>
          <w:rFonts w:eastAsia="Batang"/>
          <w:sz w:val="24"/>
          <w:szCs w:val="24"/>
          <w:highlight w:val="cyan"/>
        </w:rPr>
        <w:t xml:space="preserve">à l’âge de </w:t>
      </w:r>
      <w:r w:rsidR="004E09C9" w:rsidRPr="00484F03">
        <w:rPr>
          <w:rFonts w:eastAsia="Batang"/>
          <w:sz w:val="24"/>
          <w:szCs w:val="24"/>
          <w:highlight w:val="cyan"/>
        </w:rPr>
        <w:tab/>
      </w:r>
      <w:r w:rsidR="004E09C9" w:rsidRPr="00484F03">
        <w:rPr>
          <w:rFonts w:eastAsia="Batang"/>
          <w:sz w:val="24"/>
          <w:szCs w:val="24"/>
          <w:highlight w:val="cyan"/>
        </w:rPr>
        <w:tab/>
      </w:r>
      <w:r w:rsidR="004E09C9" w:rsidRPr="00484F03">
        <w:rPr>
          <w:rFonts w:eastAsia="Batang"/>
          <w:sz w:val="24"/>
          <w:szCs w:val="24"/>
          <w:highlight w:val="cyan"/>
        </w:rPr>
        <w:tab/>
      </w:r>
      <w:r w:rsidRPr="00484F03">
        <w:rPr>
          <w:rFonts w:eastAsia="Batang"/>
          <w:sz w:val="24"/>
          <w:szCs w:val="24"/>
          <w:highlight w:val="cyan"/>
        </w:rPr>
        <w:t>, est particulièrement important.</w:t>
      </w:r>
    </w:p>
    <w:p w14:paraId="0FAB6FCC" w14:textId="77777777" w:rsidR="00E27FA4" w:rsidRDefault="00E27FA4" w:rsidP="00E27FA4">
      <w:pPr>
        <w:tabs>
          <w:tab w:val="left" w:pos="4320"/>
        </w:tabs>
        <w:spacing w:line="240" w:lineRule="atLeast"/>
        <w:ind w:left="708"/>
        <w:jc w:val="both"/>
        <w:rPr>
          <w:rFonts w:eastAsia="Batang"/>
          <w:sz w:val="24"/>
          <w:szCs w:val="24"/>
        </w:rPr>
      </w:pPr>
    </w:p>
    <w:p w14:paraId="3EECA912" w14:textId="77777777" w:rsidR="00E27FA4" w:rsidRDefault="00E27FA4" w:rsidP="00E27FA4">
      <w:pPr>
        <w:tabs>
          <w:tab w:val="left" w:pos="4320"/>
        </w:tabs>
        <w:spacing w:line="240" w:lineRule="atLeast"/>
        <w:ind w:left="708"/>
        <w:jc w:val="both"/>
        <w:rPr>
          <w:rFonts w:eastAsia="Batang"/>
          <w:sz w:val="24"/>
          <w:szCs w:val="24"/>
        </w:rPr>
      </w:pPr>
      <w:r w:rsidRPr="00484F03">
        <w:rPr>
          <w:rFonts w:eastAsia="Batang"/>
          <w:sz w:val="24"/>
          <w:szCs w:val="24"/>
          <w:highlight w:val="cyan"/>
        </w:rPr>
        <w:t xml:space="preserve">Madame </w:t>
      </w:r>
      <w:r w:rsidR="004E09C9" w:rsidRPr="00484F03">
        <w:rPr>
          <w:rFonts w:eastAsia="Batang"/>
          <w:sz w:val="24"/>
          <w:szCs w:val="24"/>
          <w:highlight w:val="cyan"/>
        </w:rPr>
        <w:tab/>
      </w:r>
      <w:r w:rsidRPr="00484F03">
        <w:rPr>
          <w:rFonts w:eastAsia="Batang"/>
          <w:sz w:val="24"/>
          <w:szCs w:val="24"/>
          <w:highlight w:val="cyan"/>
        </w:rPr>
        <w:t xml:space="preserve"> a</w:t>
      </w:r>
      <w:r>
        <w:rPr>
          <w:rFonts w:eastAsia="Batang"/>
          <w:sz w:val="24"/>
          <w:szCs w:val="24"/>
        </w:rPr>
        <w:t xml:space="preserve"> ainsi été privée de nombreux droits, de toutes prestations sociales, et maintenue dans une grande précarité, tout travail rémunéré lui étant prohibé.</w:t>
      </w:r>
    </w:p>
    <w:p w14:paraId="181EE7B7" w14:textId="77777777" w:rsidR="00E27FA4" w:rsidRDefault="00E27FA4" w:rsidP="00E27FA4">
      <w:pPr>
        <w:tabs>
          <w:tab w:val="left" w:pos="4320"/>
        </w:tabs>
        <w:spacing w:line="240" w:lineRule="atLeast"/>
        <w:ind w:left="708"/>
        <w:jc w:val="both"/>
        <w:rPr>
          <w:rFonts w:eastAsia="Batang"/>
          <w:sz w:val="24"/>
          <w:szCs w:val="24"/>
        </w:rPr>
      </w:pPr>
    </w:p>
    <w:p w14:paraId="74AC1897" w14:textId="77777777" w:rsidR="00E27FA4" w:rsidRDefault="00E27FA4" w:rsidP="00E27FA4">
      <w:pPr>
        <w:tabs>
          <w:tab w:val="left" w:pos="4320"/>
        </w:tabs>
        <w:spacing w:line="240" w:lineRule="atLeast"/>
        <w:ind w:left="708"/>
        <w:jc w:val="both"/>
        <w:rPr>
          <w:rFonts w:eastAsia="Batang"/>
          <w:sz w:val="24"/>
          <w:szCs w:val="24"/>
        </w:rPr>
      </w:pPr>
      <w:r>
        <w:rPr>
          <w:rFonts w:eastAsia="Batang"/>
          <w:sz w:val="24"/>
          <w:szCs w:val="24"/>
        </w:rPr>
        <w:t xml:space="preserve">Cet état de fait a généré pour </w:t>
      </w:r>
      <w:r w:rsidR="004E09C9">
        <w:rPr>
          <w:rFonts w:eastAsia="Batang"/>
          <w:sz w:val="24"/>
          <w:szCs w:val="24"/>
        </w:rPr>
        <w:t>elle</w:t>
      </w:r>
      <w:r>
        <w:rPr>
          <w:rFonts w:eastAsia="Batang"/>
          <w:sz w:val="24"/>
          <w:szCs w:val="24"/>
        </w:rPr>
        <w:t xml:space="preserve"> d’importantes souffrances morales, lesquelles sont aisément compréhensibles.</w:t>
      </w:r>
    </w:p>
    <w:p w14:paraId="09385324" w14:textId="77777777" w:rsidR="00E27FA4" w:rsidRDefault="00E27FA4" w:rsidP="00E27FA4">
      <w:pPr>
        <w:tabs>
          <w:tab w:val="left" w:pos="4320"/>
        </w:tabs>
        <w:spacing w:line="240" w:lineRule="atLeast"/>
        <w:ind w:left="708"/>
        <w:jc w:val="both"/>
        <w:rPr>
          <w:rFonts w:eastAsia="Batang"/>
          <w:sz w:val="24"/>
          <w:szCs w:val="24"/>
        </w:rPr>
      </w:pPr>
    </w:p>
    <w:p w14:paraId="50DA5056" w14:textId="77777777" w:rsidR="00E27FA4" w:rsidRDefault="00E27FA4" w:rsidP="00E27FA4">
      <w:pPr>
        <w:tabs>
          <w:tab w:val="left" w:pos="4320"/>
        </w:tabs>
        <w:spacing w:line="240" w:lineRule="atLeast"/>
        <w:ind w:left="708"/>
        <w:jc w:val="both"/>
        <w:rPr>
          <w:rFonts w:eastAsia="Batang"/>
          <w:sz w:val="24"/>
          <w:szCs w:val="24"/>
        </w:rPr>
      </w:pPr>
      <w:r>
        <w:rPr>
          <w:rFonts w:eastAsia="Batang"/>
          <w:sz w:val="24"/>
          <w:szCs w:val="24"/>
        </w:rPr>
        <w:t xml:space="preserve">A cette souffrance se sont ajoutés la peur quotidienne et l’état de stress continu générés par le risque d’être </w:t>
      </w:r>
      <w:r w:rsidR="00DE3E01">
        <w:rPr>
          <w:rFonts w:eastAsia="Batang"/>
          <w:sz w:val="24"/>
          <w:szCs w:val="24"/>
        </w:rPr>
        <w:t xml:space="preserve">placée en rétention et </w:t>
      </w:r>
      <w:r>
        <w:rPr>
          <w:rFonts w:eastAsia="Batang"/>
          <w:sz w:val="24"/>
          <w:szCs w:val="24"/>
        </w:rPr>
        <w:t>éloignée à tout moment du territoire français.</w:t>
      </w:r>
    </w:p>
    <w:p w14:paraId="6248DF49" w14:textId="77777777" w:rsidR="00E27FA4" w:rsidRDefault="00E27FA4" w:rsidP="00E27FA4">
      <w:pPr>
        <w:tabs>
          <w:tab w:val="left" w:pos="4320"/>
        </w:tabs>
        <w:spacing w:line="240" w:lineRule="atLeast"/>
        <w:ind w:left="708"/>
        <w:jc w:val="both"/>
        <w:rPr>
          <w:rFonts w:eastAsia="Batang"/>
          <w:sz w:val="24"/>
          <w:szCs w:val="24"/>
        </w:rPr>
      </w:pPr>
    </w:p>
    <w:p w14:paraId="20AAF0E0" w14:textId="77777777" w:rsidR="00E27FA4" w:rsidRDefault="00E27FA4" w:rsidP="00E27FA4">
      <w:pPr>
        <w:tabs>
          <w:tab w:val="left" w:pos="4320"/>
        </w:tabs>
        <w:spacing w:line="240" w:lineRule="atLeast"/>
        <w:ind w:left="708"/>
        <w:jc w:val="both"/>
        <w:rPr>
          <w:rFonts w:eastAsia="Batang"/>
          <w:sz w:val="24"/>
          <w:szCs w:val="24"/>
        </w:rPr>
      </w:pPr>
      <w:r>
        <w:rPr>
          <w:rFonts w:eastAsia="Batang"/>
          <w:sz w:val="24"/>
          <w:szCs w:val="24"/>
        </w:rPr>
        <w:t>C’est la « </w:t>
      </w:r>
      <w:r w:rsidRPr="00D723FA">
        <w:rPr>
          <w:rFonts w:eastAsia="Batang"/>
          <w:i/>
          <w:sz w:val="24"/>
          <w:szCs w:val="24"/>
        </w:rPr>
        <w:t>peur au ventre </w:t>
      </w:r>
      <w:r>
        <w:rPr>
          <w:rFonts w:eastAsia="Batang"/>
          <w:sz w:val="24"/>
          <w:szCs w:val="24"/>
        </w:rPr>
        <w:t>» que la requérante sortait chaque jour de chez elle, et c’est en « </w:t>
      </w:r>
      <w:r w:rsidRPr="00D723FA">
        <w:rPr>
          <w:rFonts w:eastAsia="Batang"/>
          <w:i/>
          <w:sz w:val="24"/>
          <w:szCs w:val="24"/>
        </w:rPr>
        <w:t>rasant les murs </w:t>
      </w:r>
      <w:r>
        <w:rPr>
          <w:rFonts w:eastAsia="Batang"/>
          <w:sz w:val="24"/>
          <w:szCs w:val="24"/>
        </w:rPr>
        <w:t>» et dans un état de terreur qu’elle empruntait les transports en commun</w:t>
      </w:r>
      <w:r w:rsidR="009B0A48">
        <w:rPr>
          <w:rFonts w:eastAsia="Batang"/>
          <w:sz w:val="24"/>
          <w:szCs w:val="24"/>
        </w:rPr>
        <w:t xml:space="preserve"> ou se déplaçait à Paris et en région parisienne.</w:t>
      </w:r>
    </w:p>
    <w:p w14:paraId="58E796CB" w14:textId="77777777" w:rsidR="00E27FA4" w:rsidRDefault="00E27FA4" w:rsidP="001E6396">
      <w:pPr>
        <w:tabs>
          <w:tab w:val="left" w:pos="4320"/>
        </w:tabs>
        <w:spacing w:line="240" w:lineRule="atLeast"/>
        <w:jc w:val="both"/>
        <w:rPr>
          <w:rFonts w:eastAsia="Batang"/>
          <w:sz w:val="24"/>
          <w:szCs w:val="24"/>
        </w:rPr>
      </w:pPr>
    </w:p>
    <w:p w14:paraId="4790C648" w14:textId="77777777" w:rsidR="00E27FA4" w:rsidRDefault="00E27FA4" w:rsidP="00E27FA4">
      <w:pPr>
        <w:tabs>
          <w:tab w:val="left" w:pos="4320"/>
        </w:tabs>
        <w:spacing w:line="240" w:lineRule="atLeast"/>
        <w:ind w:left="708"/>
        <w:jc w:val="both"/>
        <w:rPr>
          <w:rFonts w:eastAsia="Batang"/>
          <w:sz w:val="24"/>
          <w:szCs w:val="24"/>
        </w:rPr>
      </w:pPr>
      <w:r>
        <w:rPr>
          <w:rFonts w:eastAsia="Batang"/>
          <w:sz w:val="24"/>
          <w:szCs w:val="24"/>
        </w:rPr>
        <w:t>Il est évident que l’impératif absolu d’éviter un contrôle d’identité inopiné, lesquels sont</w:t>
      </w:r>
      <w:r w:rsidR="001E6396">
        <w:rPr>
          <w:rFonts w:eastAsia="Batang"/>
          <w:sz w:val="24"/>
          <w:szCs w:val="24"/>
        </w:rPr>
        <w:t xml:space="preserve"> de plus en plus</w:t>
      </w:r>
      <w:r>
        <w:rPr>
          <w:rFonts w:eastAsia="Batang"/>
          <w:sz w:val="24"/>
          <w:szCs w:val="24"/>
        </w:rPr>
        <w:t xml:space="preserve"> fréquents</w:t>
      </w:r>
      <w:r w:rsidR="001E6396">
        <w:rPr>
          <w:rFonts w:eastAsia="Batang"/>
          <w:sz w:val="24"/>
          <w:szCs w:val="24"/>
        </w:rPr>
        <w:t xml:space="preserve"> ces dernières années</w:t>
      </w:r>
      <w:r w:rsidR="00FB45B5">
        <w:rPr>
          <w:rFonts w:eastAsia="Batang"/>
          <w:sz w:val="24"/>
          <w:szCs w:val="24"/>
        </w:rPr>
        <w:t xml:space="preserve"> </w:t>
      </w:r>
      <w:r w:rsidR="00FB45B5" w:rsidRPr="00484F03">
        <w:rPr>
          <w:rFonts w:eastAsia="Batang"/>
          <w:sz w:val="24"/>
          <w:szCs w:val="24"/>
          <w:highlight w:val="cyan"/>
        </w:rPr>
        <w:t xml:space="preserve">(opérations </w:t>
      </w:r>
      <w:r w:rsidR="008F474A" w:rsidRPr="00484F03">
        <w:rPr>
          <w:rFonts w:eastAsia="Batang"/>
          <w:sz w:val="24"/>
          <w:szCs w:val="24"/>
          <w:highlight w:val="cyan"/>
        </w:rPr>
        <w:t xml:space="preserve">de police dites « coup de poing », </w:t>
      </w:r>
      <w:r w:rsidR="00FB45B5" w:rsidRPr="00484F03">
        <w:rPr>
          <w:rFonts w:eastAsia="Batang"/>
          <w:sz w:val="24"/>
          <w:szCs w:val="24"/>
          <w:highlight w:val="cyan"/>
        </w:rPr>
        <w:t>de contrôle</w:t>
      </w:r>
      <w:r w:rsidR="008F474A" w:rsidRPr="00484F03">
        <w:rPr>
          <w:rFonts w:eastAsia="Batang"/>
          <w:sz w:val="24"/>
          <w:szCs w:val="24"/>
          <w:highlight w:val="cyan"/>
        </w:rPr>
        <w:t>s</w:t>
      </w:r>
      <w:r w:rsidR="00FB45B5" w:rsidRPr="00484F03">
        <w:rPr>
          <w:rFonts w:eastAsia="Batang"/>
          <w:sz w:val="24"/>
          <w:szCs w:val="24"/>
          <w:highlight w:val="cyan"/>
        </w:rPr>
        <w:t xml:space="preserve"> </w:t>
      </w:r>
      <w:r w:rsidR="008F474A" w:rsidRPr="00484F03">
        <w:rPr>
          <w:rFonts w:eastAsia="Batang"/>
          <w:sz w:val="24"/>
          <w:szCs w:val="24"/>
          <w:highlight w:val="cyan"/>
        </w:rPr>
        <w:t xml:space="preserve">d’identité </w:t>
      </w:r>
      <w:r w:rsidR="00FB45B5" w:rsidRPr="00484F03">
        <w:rPr>
          <w:rFonts w:eastAsia="Batang"/>
          <w:sz w:val="24"/>
          <w:szCs w:val="24"/>
          <w:highlight w:val="cyan"/>
        </w:rPr>
        <w:t>visant tout un quartier</w:t>
      </w:r>
      <w:r w:rsidR="00C53A50" w:rsidRPr="00484F03">
        <w:rPr>
          <w:rFonts w:eastAsia="Batang"/>
          <w:sz w:val="24"/>
          <w:szCs w:val="24"/>
          <w:highlight w:val="cyan"/>
        </w:rPr>
        <w:t xml:space="preserve"> – Barbès en particulier -</w:t>
      </w:r>
      <w:r w:rsidR="00FB45B5" w:rsidRPr="00484F03">
        <w:rPr>
          <w:rFonts w:eastAsia="Batang"/>
          <w:sz w:val="24"/>
          <w:szCs w:val="24"/>
          <w:highlight w:val="cyan"/>
        </w:rPr>
        <w:t xml:space="preserve"> impliquant des dizaines de membres des forces de l’ordre, décrites par des témoins, notamment âgés, comme des rafles)</w:t>
      </w:r>
      <w:r>
        <w:rPr>
          <w:rFonts w:eastAsia="Batang"/>
          <w:sz w:val="24"/>
          <w:szCs w:val="24"/>
        </w:rPr>
        <w:t xml:space="preserve"> a généré un état de stress quotidien qu’aucun citoyen français</w:t>
      </w:r>
      <w:r w:rsidR="008E182F">
        <w:rPr>
          <w:rFonts w:eastAsia="Batang"/>
          <w:sz w:val="24"/>
          <w:szCs w:val="24"/>
        </w:rPr>
        <w:t xml:space="preserve"> ou muni de « papiers »</w:t>
      </w:r>
      <w:r>
        <w:rPr>
          <w:rFonts w:eastAsia="Batang"/>
          <w:sz w:val="24"/>
          <w:szCs w:val="24"/>
        </w:rPr>
        <w:t xml:space="preserve"> ne peut </w:t>
      </w:r>
      <w:r w:rsidR="003A14D7">
        <w:rPr>
          <w:rFonts w:eastAsia="Batang"/>
          <w:sz w:val="24"/>
          <w:szCs w:val="24"/>
        </w:rPr>
        <w:t xml:space="preserve">probablement </w:t>
      </w:r>
      <w:r>
        <w:rPr>
          <w:rFonts w:eastAsia="Batang"/>
          <w:sz w:val="24"/>
          <w:szCs w:val="24"/>
        </w:rPr>
        <w:t>concevoir.</w:t>
      </w:r>
    </w:p>
    <w:p w14:paraId="18139E83" w14:textId="77777777" w:rsidR="00E27FA4" w:rsidRDefault="00E27FA4" w:rsidP="00E27FA4">
      <w:pPr>
        <w:tabs>
          <w:tab w:val="left" w:pos="4320"/>
        </w:tabs>
        <w:spacing w:line="240" w:lineRule="atLeast"/>
        <w:ind w:left="708"/>
        <w:jc w:val="both"/>
        <w:rPr>
          <w:rFonts w:eastAsia="Batang"/>
          <w:sz w:val="24"/>
          <w:szCs w:val="24"/>
        </w:rPr>
      </w:pPr>
    </w:p>
    <w:p w14:paraId="43B4BFB6" w14:textId="77777777" w:rsidR="00E27FA4" w:rsidRPr="00481792" w:rsidRDefault="00E27FA4" w:rsidP="00E27FA4">
      <w:pPr>
        <w:tabs>
          <w:tab w:val="left" w:pos="4320"/>
        </w:tabs>
        <w:spacing w:line="240" w:lineRule="atLeast"/>
        <w:ind w:left="708"/>
        <w:jc w:val="both"/>
        <w:rPr>
          <w:rFonts w:eastAsia="Batang"/>
          <w:sz w:val="24"/>
          <w:szCs w:val="24"/>
        </w:rPr>
      </w:pPr>
      <w:r w:rsidRPr="00484F03">
        <w:rPr>
          <w:rFonts w:eastAsia="Batang"/>
          <w:sz w:val="24"/>
          <w:szCs w:val="24"/>
          <w:highlight w:val="cyan"/>
        </w:rPr>
        <w:t xml:space="preserve">En évaluant </w:t>
      </w:r>
      <w:r w:rsidR="00DE3E01" w:rsidRPr="00484F03">
        <w:rPr>
          <w:rFonts w:eastAsia="Batang"/>
          <w:sz w:val="24"/>
          <w:szCs w:val="24"/>
          <w:highlight w:val="cyan"/>
        </w:rPr>
        <w:t>raisonnablement</w:t>
      </w:r>
      <w:r w:rsidRPr="00484F03">
        <w:rPr>
          <w:rFonts w:eastAsia="Batang"/>
          <w:sz w:val="24"/>
          <w:szCs w:val="24"/>
          <w:highlight w:val="cyan"/>
        </w:rPr>
        <w:t xml:space="preserve"> à 20 € par jour le préjudice moral subi par la requérante pendant cette</w:t>
      </w:r>
      <w:r w:rsidR="00BA6B40" w:rsidRPr="00484F03">
        <w:rPr>
          <w:rFonts w:eastAsia="Batang"/>
          <w:sz w:val="24"/>
          <w:szCs w:val="24"/>
          <w:highlight w:val="cyan"/>
        </w:rPr>
        <w:t xml:space="preserve"> période (</w:t>
      </w:r>
      <w:r w:rsidR="004E09C9" w:rsidRPr="00484F03">
        <w:rPr>
          <w:rFonts w:eastAsia="Batang"/>
          <w:sz w:val="24"/>
          <w:szCs w:val="24"/>
          <w:highlight w:val="cyan"/>
        </w:rPr>
        <w:tab/>
      </w:r>
      <w:r w:rsidR="00BA6B40" w:rsidRPr="00484F03">
        <w:rPr>
          <w:rFonts w:eastAsia="Batang"/>
          <w:sz w:val="24"/>
          <w:szCs w:val="24"/>
          <w:highlight w:val="cyan"/>
        </w:rPr>
        <w:t>jours entre la</w:t>
      </w:r>
      <w:r w:rsidRPr="00484F03">
        <w:rPr>
          <w:rFonts w:eastAsia="Batang"/>
          <w:sz w:val="24"/>
          <w:szCs w:val="24"/>
          <w:highlight w:val="cyan"/>
        </w:rPr>
        <w:t xml:space="preserve"> décision de refus de séjour en date du </w:t>
      </w:r>
      <w:r w:rsidR="004E09C9" w:rsidRPr="00484F03">
        <w:rPr>
          <w:rFonts w:eastAsia="Batang"/>
          <w:sz w:val="24"/>
          <w:szCs w:val="24"/>
          <w:highlight w:val="cyan"/>
        </w:rPr>
        <w:tab/>
      </w:r>
      <w:r w:rsidR="004E09C9" w:rsidRPr="00484F03">
        <w:rPr>
          <w:rFonts w:eastAsia="Batang"/>
          <w:sz w:val="24"/>
          <w:szCs w:val="24"/>
          <w:highlight w:val="cyan"/>
        </w:rPr>
        <w:tab/>
      </w:r>
      <w:r w:rsidRPr="00484F03">
        <w:rPr>
          <w:rFonts w:eastAsia="Batang"/>
          <w:sz w:val="24"/>
          <w:szCs w:val="24"/>
          <w:highlight w:val="cyan"/>
        </w:rPr>
        <w:t xml:space="preserve">et la remise d’un récépissé le </w:t>
      </w:r>
      <w:r w:rsidR="004E09C9" w:rsidRPr="00484F03">
        <w:rPr>
          <w:rFonts w:eastAsia="Batang"/>
          <w:sz w:val="24"/>
          <w:szCs w:val="24"/>
          <w:highlight w:val="cyan"/>
        </w:rPr>
        <w:tab/>
      </w:r>
      <w:r w:rsidRPr="00484F03">
        <w:rPr>
          <w:rFonts w:eastAsia="Batang"/>
          <w:sz w:val="24"/>
          <w:szCs w:val="24"/>
          <w:highlight w:val="cyan"/>
        </w:rPr>
        <w:t xml:space="preserve">), celle-ci réclame à ce titre la somme totale de </w:t>
      </w:r>
      <w:r w:rsidRPr="00484F03">
        <w:rPr>
          <w:rFonts w:eastAsia="Batang"/>
          <w:b/>
          <w:sz w:val="24"/>
          <w:szCs w:val="24"/>
          <w:highlight w:val="cyan"/>
        </w:rPr>
        <w:t xml:space="preserve">23.000 € </w:t>
      </w:r>
      <w:r w:rsidRPr="00484F03">
        <w:rPr>
          <w:rFonts w:eastAsia="Batang"/>
          <w:sz w:val="24"/>
          <w:szCs w:val="24"/>
          <w:highlight w:val="cyan"/>
        </w:rPr>
        <w:t>(</w:t>
      </w:r>
      <w:proofErr w:type="spellStart"/>
      <w:r w:rsidRPr="00484F03">
        <w:rPr>
          <w:rFonts w:eastAsia="Batang"/>
          <w:sz w:val="24"/>
          <w:szCs w:val="24"/>
          <w:highlight w:val="cyan"/>
        </w:rPr>
        <w:t>vingt trois</w:t>
      </w:r>
      <w:proofErr w:type="spellEnd"/>
      <w:r w:rsidRPr="00484F03">
        <w:rPr>
          <w:rFonts w:eastAsia="Batang"/>
          <w:sz w:val="24"/>
          <w:szCs w:val="24"/>
          <w:highlight w:val="cyan"/>
        </w:rPr>
        <w:t xml:space="preserve"> mille euros).</w:t>
      </w:r>
    </w:p>
    <w:p w14:paraId="082B84D5" w14:textId="77777777" w:rsidR="00E27FA4" w:rsidRDefault="00E27FA4" w:rsidP="00E27FA4">
      <w:pPr>
        <w:tabs>
          <w:tab w:val="left" w:pos="4320"/>
        </w:tabs>
        <w:spacing w:line="240" w:lineRule="atLeast"/>
        <w:ind w:left="708"/>
        <w:jc w:val="both"/>
        <w:rPr>
          <w:rFonts w:eastAsia="Batang"/>
          <w:sz w:val="24"/>
          <w:szCs w:val="24"/>
        </w:rPr>
      </w:pPr>
    </w:p>
    <w:p w14:paraId="08939F72" w14:textId="77777777" w:rsidR="00624202" w:rsidRDefault="00624202" w:rsidP="00DE3E01">
      <w:pPr>
        <w:tabs>
          <w:tab w:val="left" w:pos="4320"/>
        </w:tabs>
        <w:spacing w:line="240" w:lineRule="atLeast"/>
        <w:jc w:val="both"/>
        <w:rPr>
          <w:rFonts w:eastAsia="Batang"/>
          <w:b/>
          <w:sz w:val="24"/>
          <w:szCs w:val="24"/>
          <w:u w:val="single"/>
        </w:rPr>
      </w:pPr>
    </w:p>
    <w:p w14:paraId="22589781" w14:textId="77777777" w:rsidR="00E27FA4" w:rsidRPr="00DE3E01" w:rsidRDefault="00DE3E01" w:rsidP="00DE3E01">
      <w:pPr>
        <w:pStyle w:val="Paragraphedeliste"/>
        <w:numPr>
          <w:ilvl w:val="0"/>
          <w:numId w:val="4"/>
        </w:numPr>
        <w:tabs>
          <w:tab w:val="left" w:pos="4320"/>
        </w:tabs>
        <w:spacing w:line="240" w:lineRule="atLeast"/>
        <w:jc w:val="both"/>
        <w:rPr>
          <w:rFonts w:eastAsia="Batang"/>
          <w:b/>
          <w:sz w:val="24"/>
          <w:szCs w:val="24"/>
          <w:u w:val="single"/>
        </w:rPr>
      </w:pPr>
      <w:r>
        <w:rPr>
          <w:rFonts w:eastAsia="Batang"/>
          <w:b/>
          <w:sz w:val="24"/>
          <w:szCs w:val="24"/>
          <w:u w:val="single"/>
        </w:rPr>
        <w:t>Sur l</w:t>
      </w:r>
      <w:r w:rsidR="00E27FA4" w:rsidRPr="00DE3E01">
        <w:rPr>
          <w:rFonts w:eastAsia="Batang"/>
          <w:b/>
          <w:sz w:val="24"/>
          <w:szCs w:val="24"/>
          <w:u w:val="single"/>
        </w:rPr>
        <w:t>e préjudice économique (pertes de salaires</w:t>
      </w:r>
      <w:r w:rsidR="00DF2F7E" w:rsidRPr="00DE3E01">
        <w:rPr>
          <w:rFonts w:eastAsia="Batang"/>
          <w:b/>
          <w:sz w:val="24"/>
          <w:szCs w:val="24"/>
          <w:u w:val="single"/>
        </w:rPr>
        <w:t xml:space="preserve"> ou perte de chance d’en percevoir</w:t>
      </w:r>
      <w:r w:rsidR="00E27FA4" w:rsidRPr="00DE3E01">
        <w:rPr>
          <w:rFonts w:eastAsia="Batang"/>
          <w:b/>
          <w:sz w:val="24"/>
          <w:szCs w:val="24"/>
          <w:u w:val="single"/>
        </w:rPr>
        <w:t>) :</w:t>
      </w:r>
    </w:p>
    <w:p w14:paraId="3BB90774" w14:textId="77777777" w:rsidR="00E27FA4" w:rsidRDefault="00E27FA4" w:rsidP="00E27FA4">
      <w:pPr>
        <w:tabs>
          <w:tab w:val="left" w:pos="4320"/>
        </w:tabs>
        <w:spacing w:line="240" w:lineRule="atLeast"/>
        <w:ind w:left="708"/>
        <w:jc w:val="both"/>
        <w:rPr>
          <w:rFonts w:eastAsia="Batang"/>
          <w:sz w:val="24"/>
          <w:szCs w:val="24"/>
        </w:rPr>
      </w:pPr>
    </w:p>
    <w:p w14:paraId="445FD3F1" w14:textId="77777777" w:rsidR="00E27FA4" w:rsidRDefault="00E27FA4" w:rsidP="00E27FA4">
      <w:pPr>
        <w:tabs>
          <w:tab w:val="left" w:pos="4320"/>
        </w:tabs>
        <w:spacing w:line="240" w:lineRule="atLeast"/>
        <w:ind w:left="708"/>
        <w:jc w:val="both"/>
        <w:rPr>
          <w:rFonts w:eastAsia="Batang"/>
          <w:sz w:val="24"/>
          <w:szCs w:val="24"/>
        </w:rPr>
      </w:pPr>
      <w:r w:rsidRPr="00484F03">
        <w:rPr>
          <w:rFonts w:eastAsia="Batang"/>
          <w:sz w:val="24"/>
          <w:szCs w:val="24"/>
          <w:highlight w:val="cyan"/>
        </w:rPr>
        <w:t xml:space="preserve">Le </w:t>
      </w:r>
      <w:r w:rsidR="004E09C9" w:rsidRPr="00484F03">
        <w:rPr>
          <w:rFonts w:eastAsia="Batang"/>
          <w:sz w:val="24"/>
          <w:szCs w:val="24"/>
          <w:highlight w:val="cyan"/>
        </w:rPr>
        <w:tab/>
      </w:r>
      <w:r w:rsidRPr="00484F03">
        <w:rPr>
          <w:rFonts w:eastAsia="Batang"/>
          <w:sz w:val="24"/>
          <w:szCs w:val="24"/>
          <w:highlight w:val="cyan"/>
        </w:rPr>
        <w:t>, soit</w:t>
      </w:r>
      <w:r>
        <w:rPr>
          <w:rFonts w:eastAsia="Batang"/>
          <w:sz w:val="24"/>
          <w:szCs w:val="24"/>
        </w:rPr>
        <w:t xml:space="preserve"> à l’époque à laquelle la requérante a initialement sollicité </w:t>
      </w:r>
      <w:r w:rsidR="00624202">
        <w:rPr>
          <w:rFonts w:eastAsia="Batang"/>
          <w:sz w:val="24"/>
          <w:szCs w:val="24"/>
        </w:rPr>
        <w:t xml:space="preserve">du préfet de police </w:t>
      </w:r>
      <w:r>
        <w:rPr>
          <w:rFonts w:eastAsia="Batang"/>
          <w:sz w:val="24"/>
          <w:szCs w:val="24"/>
        </w:rPr>
        <w:t xml:space="preserve">la délivrance d’un titre de séjour temporaire lui permettant d’exercer une activité salariée, </w:t>
      </w:r>
      <w:r w:rsidRPr="00484F03">
        <w:rPr>
          <w:rFonts w:eastAsia="Batang"/>
          <w:sz w:val="24"/>
          <w:szCs w:val="24"/>
          <w:highlight w:val="cyan"/>
        </w:rPr>
        <w:t xml:space="preserve">Madame </w:t>
      </w:r>
      <w:r w:rsidR="004E09C9" w:rsidRPr="00484F03">
        <w:rPr>
          <w:rFonts w:eastAsia="Batang"/>
          <w:sz w:val="24"/>
          <w:szCs w:val="24"/>
          <w:highlight w:val="cyan"/>
        </w:rPr>
        <w:tab/>
      </w:r>
      <w:r w:rsidR="004E09C9" w:rsidRPr="00484F03">
        <w:rPr>
          <w:rFonts w:eastAsia="Batang"/>
          <w:sz w:val="24"/>
          <w:szCs w:val="24"/>
          <w:highlight w:val="cyan"/>
        </w:rPr>
        <w:tab/>
      </w:r>
      <w:r w:rsidR="004E09C9" w:rsidRPr="00484F03">
        <w:rPr>
          <w:rFonts w:eastAsia="Batang"/>
          <w:sz w:val="24"/>
          <w:szCs w:val="24"/>
          <w:highlight w:val="cyan"/>
        </w:rPr>
        <w:tab/>
      </w:r>
      <w:r w:rsidRPr="00484F03">
        <w:rPr>
          <w:rFonts w:eastAsia="Batang"/>
          <w:sz w:val="24"/>
          <w:szCs w:val="24"/>
          <w:highlight w:val="cyan"/>
        </w:rPr>
        <w:t xml:space="preserve"> a établi une promesse d’embauche à Madame </w:t>
      </w:r>
      <w:r w:rsidR="004E09C9" w:rsidRPr="00484F03">
        <w:rPr>
          <w:rFonts w:eastAsia="Batang"/>
          <w:sz w:val="24"/>
          <w:szCs w:val="24"/>
          <w:highlight w:val="cyan"/>
        </w:rPr>
        <w:tab/>
      </w:r>
      <w:r w:rsidRPr="00484F03">
        <w:rPr>
          <w:rFonts w:eastAsia="Batang"/>
          <w:sz w:val="24"/>
          <w:szCs w:val="24"/>
          <w:highlight w:val="cyan"/>
        </w:rPr>
        <w:t xml:space="preserve"> en qualité d’employée de maison en contrat à durée indéterminée à temps complet, moyennant un salaire au moins égal au SMIC</w:t>
      </w:r>
      <w:r>
        <w:rPr>
          <w:rFonts w:eastAsia="Batang"/>
          <w:sz w:val="24"/>
          <w:szCs w:val="24"/>
        </w:rPr>
        <w:t xml:space="preserve">, sous réserve de régularisation de sa situation au regard du séjour en France (promesse d’embauche communiquée à la procédure administrative </w:t>
      </w:r>
      <w:r w:rsidR="00345348">
        <w:rPr>
          <w:rFonts w:eastAsia="Batang"/>
          <w:sz w:val="24"/>
          <w:szCs w:val="24"/>
        </w:rPr>
        <w:t>contentieuse</w:t>
      </w:r>
      <w:r w:rsidR="00A94AF1">
        <w:rPr>
          <w:rFonts w:eastAsia="Batang"/>
          <w:sz w:val="24"/>
          <w:szCs w:val="24"/>
        </w:rPr>
        <w:t xml:space="preserve"> portant sur le titre de séjour,</w:t>
      </w:r>
      <w:r w:rsidR="00345348">
        <w:rPr>
          <w:rFonts w:eastAsia="Batang"/>
          <w:sz w:val="24"/>
          <w:szCs w:val="24"/>
        </w:rPr>
        <w:t xml:space="preserve"> </w:t>
      </w:r>
      <w:r w:rsidR="00345348" w:rsidRPr="00484F03">
        <w:rPr>
          <w:rFonts w:eastAsia="Batang"/>
          <w:sz w:val="24"/>
          <w:szCs w:val="24"/>
          <w:highlight w:val="cyan"/>
        </w:rPr>
        <w:t>sous le n°</w:t>
      </w:r>
      <w:r w:rsidR="004E09C9" w:rsidRPr="00484F03">
        <w:rPr>
          <w:rFonts w:eastAsia="Batang"/>
          <w:sz w:val="24"/>
          <w:szCs w:val="24"/>
          <w:highlight w:val="cyan"/>
        </w:rPr>
        <w:tab/>
      </w:r>
      <w:r w:rsidR="00A94AF1" w:rsidRPr="00484F03">
        <w:rPr>
          <w:rFonts w:eastAsia="Batang"/>
          <w:sz w:val="24"/>
          <w:szCs w:val="24"/>
          <w:highlight w:val="cyan"/>
        </w:rPr>
        <w:t>,</w:t>
      </w:r>
      <w:r w:rsidR="00345348">
        <w:rPr>
          <w:rFonts w:eastAsia="Batang"/>
          <w:sz w:val="24"/>
          <w:szCs w:val="24"/>
        </w:rPr>
        <w:t xml:space="preserve"> et communiquée à la présente procédure</w:t>
      </w:r>
      <w:r>
        <w:rPr>
          <w:rFonts w:eastAsia="Batang"/>
          <w:sz w:val="24"/>
          <w:szCs w:val="24"/>
        </w:rPr>
        <w:t>).</w:t>
      </w:r>
    </w:p>
    <w:p w14:paraId="2B52A67C" w14:textId="77777777" w:rsidR="00E27FA4" w:rsidRDefault="00E27FA4" w:rsidP="00E27FA4">
      <w:pPr>
        <w:tabs>
          <w:tab w:val="left" w:pos="4320"/>
        </w:tabs>
        <w:spacing w:line="240" w:lineRule="atLeast"/>
        <w:ind w:left="708"/>
        <w:jc w:val="both"/>
        <w:rPr>
          <w:rFonts w:eastAsia="Batang"/>
          <w:sz w:val="24"/>
          <w:szCs w:val="24"/>
        </w:rPr>
      </w:pPr>
    </w:p>
    <w:p w14:paraId="1CC9A609" w14:textId="77777777" w:rsidR="00E27FA4" w:rsidRPr="00484F03" w:rsidRDefault="00E27FA4" w:rsidP="00E27FA4">
      <w:pPr>
        <w:tabs>
          <w:tab w:val="left" w:pos="4320"/>
        </w:tabs>
        <w:spacing w:line="240" w:lineRule="atLeast"/>
        <w:ind w:left="708"/>
        <w:jc w:val="both"/>
        <w:rPr>
          <w:rFonts w:eastAsia="Batang"/>
          <w:sz w:val="24"/>
          <w:szCs w:val="24"/>
          <w:highlight w:val="cyan"/>
        </w:rPr>
      </w:pPr>
      <w:r w:rsidRPr="00484F03">
        <w:rPr>
          <w:rFonts w:eastAsia="Batang"/>
          <w:sz w:val="24"/>
          <w:szCs w:val="24"/>
          <w:highlight w:val="cyan"/>
        </w:rPr>
        <w:t>Bien entendu, cette promesse n’a pas pu être honorée e</w:t>
      </w:r>
      <w:r w:rsidR="002574E1" w:rsidRPr="00484F03">
        <w:rPr>
          <w:rFonts w:eastAsia="Batang"/>
          <w:sz w:val="24"/>
          <w:szCs w:val="24"/>
          <w:highlight w:val="cyan"/>
        </w:rPr>
        <w:t>n raison de l’</w:t>
      </w:r>
      <w:r w:rsidR="00DE3E01" w:rsidRPr="00484F03">
        <w:rPr>
          <w:rFonts w:eastAsia="Batang"/>
          <w:sz w:val="24"/>
          <w:szCs w:val="24"/>
          <w:highlight w:val="cyan"/>
        </w:rPr>
        <w:t xml:space="preserve">adoption </w:t>
      </w:r>
      <w:r w:rsidR="002574E1" w:rsidRPr="00484F03">
        <w:rPr>
          <w:rFonts w:eastAsia="Batang"/>
          <w:sz w:val="24"/>
          <w:szCs w:val="24"/>
          <w:highlight w:val="cyan"/>
        </w:rPr>
        <w:t>de l’</w:t>
      </w:r>
      <w:r w:rsidRPr="00484F03">
        <w:rPr>
          <w:rFonts w:eastAsia="Batang"/>
          <w:sz w:val="24"/>
          <w:szCs w:val="24"/>
          <w:highlight w:val="cyan"/>
        </w:rPr>
        <w:t xml:space="preserve">arrêté préfectoral du </w:t>
      </w:r>
      <w:r w:rsidR="004E09C9" w:rsidRPr="00484F03">
        <w:rPr>
          <w:rFonts w:eastAsia="Batang"/>
          <w:sz w:val="24"/>
          <w:szCs w:val="24"/>
          <w:highlight w:val="cyan"/>
        </w:rPr>
        <w:tab/>
      </w:r>
      <w:r w:rsidRPr="00484F03">
        <w:rPr>
          <w:rFonts w:eastAsia="Batang"/>
          <w:sz w:val="24"/>
          <w:szCs w:val="24"/>
          <w:highlight w:val="cyan"/>
        </w:rPr>
        <w:t xml:space="preserve">. </w:t>
      </w:r>
    </w:p>
    <w:p w14:paraId="7EF36994" w14:textId="77777777" w:rsidR="00E27FA4" w:rsidRPr="00484F03" w:rsidRDefault="00E27FA4" w:rsidP="00E27FA4">
      <w:pPr>
        <w:tabs>
          <w:tab w:val="left" w:pos="4320"/>
        </w:tabs>
        <w:spacing w:line="240" w:lineRule="atLeast"/>
        <w:ind w:left="708"/>
        <w:jc w:val="both"/>
        <w:rPr>
          <w:rFonts w:eastAsia="Batang"/>
          <w:bCs/>
          <w:color w:val="000000"/>
          <w:sz w:val="16"/>
          <w:szCs w:val="24"/>
          <w:highlight w:val="cyan"/>
        </w:rPr>
      </w:pPr>
    </w:p>
    <w:p w14:paraId="5B264973" w14:textId="77777777" w:rsidR="00E27FA4" w:rsidRDefault="00E27FA4" w:rsidP="00E27FA4">
      <w:pPr>
        <w:pStyle w:val="Titre2"/>
        <w:ind w:left="708"/>
        <w:jc w:val="both"/>
        <w:rPr>
          <w:rFonts w:ascii="Times New Roman" w:eastAsia="Batang" w:hAnsi="Times New Roman"/>
          <w:b w:val="0"/>
          <w:bCs/>
          <w:szCs w:val="24"/>
        </w:rPr>
      </w:pPr>
      <w:r w:rsidRPr="00484F03">
        <w:rPr>
          <w:rFonts w:ascii="Times New Roman" w:eastAsia="Batang" w:hAnsi="Times New Roman"/>
          <w:b w:val="0"/>
          <w:bCs/>
          <w:szCs w:val="24"/>
          <w:highlight w:val="cyan"/>
        </w:rPr>
        <w:t xml:space="preserve">Par contrat en date du </w:t>
      </w:r>
      <w:r w:rsidR="004E09C9" w:rsidRPr="00484F03">
        <w:rPr>
          <w:rFonts w:ascii="Times New Roman" w:eastAsia="Batang" w:hAnsi="Times New Roman"/>
          <w:b w:val="0"/>
          <w:bCs/>
          <w:szCs w:val="24"/>
          <w:highlight w:val="cyan"/>
        </w:rPr>
        <w:tab/>
      </w:r>
      <w:r w:rsidR="004E09C9" w:rsidRPr="00484F03">
        <w:rPr>
          <w:rFonts w:ascii="Times New Roman" w:eastAsia="Batang" w:hAnsi="Times New Roman"/>
          <w:b w:val="0"/>
          <w:bCs/>
          <w:szCs w:val="24"/>
          <w:highlight w:val="cyan"/>
        </w:rPr>
        <w:tab/>
      </w:r>
      <w:r w:rsidRPr="00484F03">
        <w:rPr>
          <w:rFonts w:ascii="Times New Roman" w:eastAsia="Batang" w:hAnsi="Times New Roman"/>
          <w:b w:val="0"/>
          <w:bCs/>
          <w:szCs w:val="24"/>
          <w:highlight w:val="cyan"/>
        </w:rPr>
        <w:t xml:space="preserve">, Monsieur </w:t>
      </w:r>
      <w:r w:rsidR="004E09C9" w:rsidRPr="00484F03">
        <w:rPr>
          <w:rFonts w:ascii="Times New Roman" w:eastAsia="Batang" w:hAnsi="Times New Roman"/>
          <w:b w:val="0"/>
          <w:bCs/>
          <w:szCs w:val="24"/>
          <w:highlight w:val="cyan"/>
        </w:rPr>
        <w:tab/>
      </w:r>
      <w:r w:rsidR="004E09C9" w:rsidRPr="00484F03">
        <w:rPr>
          <w:rFonts w:ascii="Times New Roman" w:eastAsia="Batang" w:hAnsi="Times New Roman"/>
          <w:b w:val="0"/>
          <w:bCs/>
          <w:szCs w:val="24"/>
          <w:highlight w:val="cyan"/>
        </w:rPr>
        <w:tab/>
      </w:r>
      <w:r w:rsidR="004E09C9" w:rsidRPr="00484F03">
        <w:rPr>
          <w:rFonts w:ascii="Times New Roman" w:eastAsia="Batang" w:hAnsi="Times New Roman"/>
          <w:b w:val="0"/>
          <w:bCs/>
          <w:szCs w:val="24"/>
          <w:highlight w:val="cyan"/>
        </w:rPr>
        <w:tab/>
      </w:r>
      <w:r w:rsidRPr="00484F03">
        <w:rPr>
          <w:rFonts w:ascii="Times New Roman" w:eastAsia="Batang" w:hAnsi="Times New Roman"/>
          <w:b w:val="0"/>
          <w:bCs/>
          <w:szCs w:val="24"/>
          <w:highlight w:val="cyan"/>
        </w:rPr>
        <w:t xml:space="preserve">, l’époux de Madame </w:t>
      </w:r>
      <w:r w:rsidR="004E09C9" w:rsidRPr="00484F03">
        <w:rPr>
          <w:rFonts w:ascii="Times New Roman" w:eastAsia="Batang" w:hAnsi="Times New Roman"/>
          <w:b w:val="0"/>
          <w:bCs/>
          <w:szCs w:val="24"/>
          <w:highlight w:val="cyan"/>
        </w:rPr>
        <w:tab/>
      </w:r>
      <w:r w:rsidR="004E09C9" w:rsidRPr="00484F03">
        <w:rPr>
          <w:rFonts w:ascii="Times New Roman" w:eastAsia="Batang" w:hAnsi="Times New Roman"/>
          <w:b w:val="0"/>
          <w:bCs/>
          <w:szCs w:val="24"/>
          <w:highlight w:val="cyan"/>
        </w:rPr>
        <w:tab/>
      </w:r>
      <w:r w:rsidR="00E02768" w:rsidRPr="00484F03">
        <w:rPr>
          <w:rFonts w:ascii="Times New Roman" w:eastAsia="Batang" w:hAnsi="Times New Roman"/>
          <w:b w:val="0"/>
          <w:bCs/>
          <w:szCs w:val="24"/>
          <w:highlight w:val="cyan"/>
        </w:rPr>
        <w:t xml:space="preserve"> précitée, a</w:t>
      </w:r>
      <w:r w:rsidRPr="00484F03">
        <w:rPr>
          <w:rFonts w:ascii="Times New Roman" w:eastAsia="Batang" w:hAnsi="Times New Roman"/>
          <w:b w:val="0"/>
          <w:bCs/>
          <w:szCs w:val="24"/>
          <w:highlight w:val="cyan"/>
        </w:rPr>
        <w:t xml:space="preserve"> signé avec </w:t>
      </w:r>
      <w:r w:rsidR="004E09C9" w:rsidRPr="00484F03">
        <w:rPr>
          <w:rFonts w:ascii="Times New Roman" w:eastAsia="Batang" w:hAnsi="Times New Roman"/>
          <w:b w:val="0"/>
          <w:bCs/>
          <w:szCs w:val="24"/>
          <w:highlight w:val="cyan"/>
        </w:rPr>
        <w:tab/>
      </w:r>
      <w:r w:rsidR="004E09C9" w:rsidRPr="00484F03">
        <w:rPr>
          <w:rFonts w:ascii="Times New Roman" w:eastAsia="Batang" w:hAnsi="Times New Roman"/>
          <w:b w:val="0"/>
          <w:bCs/>
          <w:szCs w:val="24"/>
          <w:highlight w:val="cyan"/>
        </w:rPr>
        <w:tab/>
      </w:r>
      <w:r w:rsidR="004E09C9" w:rsidRPr="00484F03">
        <w:rPr>
          <w:rFonts w:ascii="Times New Roman" w:eastAsia="Batang" w:hAnsi="Times New Roman"/>
          <w:b w:val="0"/>
          <w:bCs/>
          <w:szCs w:val="24"/>
          <w:highlight w:val="cyan"/>
        </w:rPr>
        <w:tab/>
      </w:r>
      <w:r w:rsidRPr="00484F03">
        <w:rPr>
          <w:rFonts w:ascii="Times New Roman" w:eastAsia="Batang" w:hAnsi="Times New Roman"/>
          <w:b w:val="0"/>
          <w:bCs/>
          <w:szCs w:val="24"/>
          <w:highlight w:val="cyan"/>
        </w:rPr>
        <w:t xml:space="preserve"> un contrat de travail simplifié (CERFA) pour le même emploi, dans les mêmes conditions, pour un salaire brut mensuel de </w:t>
      </w:r>
      <w:r w:rsidR="004E09C9" w:rsidRPr="00484F03">
        <w:rPr>
          <w:rFonts w:ascii="Times New Roman" w:eastAsia="Batang" w:hAnsi="Times New Roman"/>
          <w:b w:val="0"/>
          <w:bCs/>
          <w:szCs w:val="24"/>
          <w:highlight w:val="cyan"/>
        </w:rPr>
        <w:tab/>
      </w:r>
      <w:r w:rsidR="004E09C9" w:rsidRPr="00484F03">
        <w:rPr>
          <w:rFonts w:ascii="Times New Roman" w:eastAsia="Batang" w:hAnsi="Times New Roman"/>
          <w:b w:val="0"/>
          <w:bCs/>
          <w:szCs w:val="24"/>
          <w:highlight w:val="cyan"/>
        </w:rPr>
        <w:tab/>
      </w:r>
      <w:r w:rsidR="004E09C9" w:rsidRPr="00484F03">
        <w:rPr>
          <w:rFonts w:ascii="Times New Roman" w:eastAsia="Batang" w:hAnsi="Times New Roman"/>
          <w:b w:val="0"/>
          <w:bCs/>
          <w:szCs w:val="24"/>
          <w:highlight w:val="cyan"/>
        </w:rPr>
        <w:tab/>
      </w:r>
      <w:r w:rsidRPr="00484F03">
        <w:rPr>
          <w:rFonts w:ascii="Times New Roman" w:eastAsia="Batang" w:hAnsi="Times New Roman"/>
          <w:b w:val="0"/>
          <w:bCs/>
          <w:szCs w:val="24"/>
          <w:highlight w:val="cyan"/>
        </w:rPr>
        <w:t xml:space="preserve"> par mois (soit 1.300,00 € nets).</w:t>
      </w:r>
    </w:p>
    <w:p w14:paraId="66DCB630" w14:textId="77777777" w:rsidR="00326566" w:rsidRDefault="00326566" w:rsidP="00326566"/>
    <w:p w14:paraId="3C46417B" w14:textId="77777777" w:rsidR="00326566" w:rsidRPr="00326566" w:rsidRDefault="00326566" w:rsidP="00093D2F">
      <w:pPr>
        <w:ind w:left="700"/>
        <w:jc w:val="both"/>
        <w:rPr>
          <w:sz w:val="24"/>
          <w:szCs w:val="24"/>
        </w:rPr>
      </w:pPr>
      <w:r w:rsidRPr="00484F03">
        <w:rPr>
          <w:sz w:val="24"/>
          <w:szCs w:val="24"/>
          <w:highlight w:val="cyan"/>
        </w:rPr>
        <w:t xml:space="preserve">Ce nouveau contrat n’a pas non plus été suivi d’exécution, en raison de ce que </w:t>
      </w:r>
      <w:r w:rsidR="004E09C9" w:rsidRPr="00484F03">
        <w:rPr>
          <w:sz w:val="24"/>
          <w:szCs w:val="24"/>
          <w:highlight w:val="cyan"/>
        </w:rPr>
        <w:tab/>
      </w:r>
      <w:r w:rsidR="004E09C9" w:rsidRPr="00484F03">
        <w:rPr>
          <w:sz w:val="24"/>
          <w:szCs w:val="24"/>
          <w:highlight w:val="cyan"/>
        </w:rPr>
        <w:tab/>
      </w:r>
      <w:r w:rsidR="004E09C9" w:rsidRPr="00484F03">
        <w:rPr>
          <w:sz w:val="24"/>
          <w:szCs w:val="24"/>
          <w:highlight w:val="cyan"/>
        </w:rPr>
        <w:tab/>
      </w:r>
      <w:r w:rsidRPr="00484F03">
        <w:rPr>
          <w:sz w:val="24"/>
          <w:szCs w:val="24"/>
          <w:highlight w:val="cyan"/>
        </w:rPr>
        <w:t xml:space="preserve"> n’a été en mesure d’être en droit de travailler qu’à compter du mois </w:t>
      </w:r>
      <w:r w:rsidR="004E09C9" w:rsidRPr="00484F03">
        <w:rPr>
          <w:sz w:val="24"/>
          <w:szCs w:val="24"/>
          <w:highlight w:val="cyan"/>
        </w:rPr>
        <w:tab/>
      </w:r>
      <w:r w:rsidR="004E09C9" w:rsidRPr="00484F03">
        <w:rPr>
          <w:sz w:val="24"/>
          <w:szCs w:val="24"/>
          <w:highlight w:val="cyan"/>
        </w:rPr>
        <w:tab/>
      </w:r>
      <w:r w:rsidRPr="00484F03">
        <w:rPr>
          <w:sz w:val="24"/>
          <w:szCs w:val="24"/>
          <w:highlight w:val="cyan"/>
        </w:rPr>
        <w:t>, date de délivrance de son récépissé.</w:t>
      </w:r>
      <w:r>
        <w:rPr>
          <w:sz w:val="24"/>
          <w:szCs w:val="24"/>
        </w:rPr>
        <w:t xml:space="preserve"> </w:t>
      </w:r>
    </w:p>
    <w:p w14:paraId="6E4AD0B1" w14:textId="77777777" w:rsidR="00E27FA4" w:rsidRDefault="00E27FA4" w:rsidP="00326566">
      <w:pPr>
        <w:rPr>
          <w:rFonts w:eastAsia="Batang"/>
          <w:sz w:val="24"/>
          <w:szCs w:val="24"/>
        </w:rPr>
      </w:pPr>
    </w:p>
    <w:p w14:paraId="4734FB4E" w14:textId="77777777" w:rsidR="00E27FA4" w:rsidRPr="0091023A" w:rsidRDefault="00E27FA4" w:rsidP="00E27FA4">
      <w:pPr>
        <w:ind w:left="708"/>
        <w:jc w:val="both"/>
        <w:rPr>
          <w:rFonts w:eastAsia="Batang"/>
          <w:b/>
          <w:sz w:val="24"/>
          <w:szCs w:val="24"/>
        </w:rPr>
      </w:pPr>
      <w:r w:rsidRPr="00484F03">
        <w:rPr>
          <w:rFonts w:eastAsia="Batang"/>
          <w:b/>
          <w:sz w:val="24"/>
          <w:szCs w:val="24"/>
          <w:highlight w:val="cyan"/>
        </w:rPr>
        <w:t xml:space="preserve">Il en résulte </w:t>
      </w:r>
      <w:proofErr w:type="gramStart"/>
      <w:r w:rsidRPr="00484F03">
        <w:rPr>
          <w:rFonts w:eastAsia="Batang"/>
          <w:b/>
          <w:sz w:val="24"/>
          <w:szCs w:val="24"/>
          <w:highlight w:val="cyan"/>
        </w:rPr>
        <w:t xml:space="preserve">que </w:t>
      </w:r>
      <w:r w:rsidR="004E09C9" w:rsidRPr="00484F03">
        <w:rPr>
          <w:rFonts w:eastAsia="Batang"/>
          <w:b/>
          <w:sz w:val="24"/>
          <w:szCs w:val="24"/>
          <w:highlight w:val="cyan"/>
        </w:rPr>
        <w:tab/>
      </w:r>
      <w:r w:rsidR="004E09C9" w:rsidRPr="00484F03">
        <w:rPr>
          <w:rFonts w:eastAsia="Batang"/>
          <w:b/>
          <w:sz w:val="24"/>
          <w:szCs w:val="24"/>
          <w:highlight w:val="cyan"/>
        </w:rPr>
        <w:tab/>
      </w:r>
      <w:r w:rsidR="004E09C9" w:rsidRPr="00484F03">
        <w:rPr>
          <w:rFonts w:eastAsia="Batang"/>
          <w:b/>
          <w:sz w:val="24"/>
          <w:szCs w:val="24"/>
          <w:highlight w:val="cyan"/>
        </w:rPr>
        <w:tab/>
      </w:r>
      <w:r w:rsidRPr="00484F03">
        <w:rPr>
          <w:rFonts w:eastAsia="Batang"/>
          <w:b/>
          <w:sz w:val="24"/>
          <w:szCs w:val="24"/>
          <w:highlight w:val="cyan"/>
        </w:rPr>
        <w:t>a</w:t>
      </w:r>
      <w:proofErr w:type="gramEnd"/>
      <w:r w:rsidRPr="0091023A">
        <w:rPr>
          <w:rFonts w:eastAsia="Batang"/>
          <w:b/>
          <w:sz w:val="24"/>
          <w:szCs w:val="24"/>
        </w:rPr>
        <w:t xml:space="preserve"> été privée, en conséquence d’une décision illégale, de la possibilité d’exercer cet emploi et d’en retirer le juste salaire correspondant, </w:t>
      </w:r>
      <w:r w:rsidRPr="00484F03">
        <w:rPr>
          <w:rFonts w:eastAsia="Batang"/>
          <w:b/>
          <w:sz w:val="24"/>
          <w:szCs w:val="24"/>
          <w:highlight w:val="cyan"/>
        </w:rPr>
        <w:t xml:space="preserve">de la </w:t>
      </w:r>
      <w:r w:rsidR="00093D2F" w:rsidRPr="00484F03">
        <w:rPr>
          <w:rFonts w:eastAsia="Batang"/>
          <w:b/>
          <w:sz w:val="24"/>
          <w:szCs w:val="24"/>
          <w:highlight w:val="cyan"/>
        </w:rPr>
        <w:t xml:space="preserve">date du </w:t>
      </w:r>
      <w:r w:rsidR="004E09C9" w:rsidRPr="00484F03">
        <w:rPr>
          <w:rFonts w:eastAsia="Batang"/>
          <w:b/>
          <w:sz w:val="24"/>
          <w:szCs w:val="24"/>
          <w:highlight w:val="cyan"/>
        </w:rPr>
        <w:tab/>
      </w:r>
      <w:r w:rsidR="00093D2F" w:rsidRPr="00484F03">
        <w:rPr>
          <w:rFonts w:eastAsia="Batang"/>
          <w:b/>
          <w:sz w:val="24"/>
          <w:szCs w:val="24"/>
          <w:highlight w:val="cyan"/>
        </w:rPr>
        <w:t xml:space="preserve"> au </w:t>
      </w:r>
      <w:r w:rsidR="004E09C9" w:rsidRPr="00484F03">
        <w:rPr>
          <w:rFonts w:eastAsia="Batang"/>
          <w:b/>
          <w:sz w:val="24"/>
          <w:szCs w:val="24"/>
          <w:highlight w:val="cyan"/>
        </w:rPr>
        <w:tab/>
      </w:r>
      <w:r w:rsidRPr="00484F03">
        <w:rPr>
          <w:rFonts w:eastAsia="Batang"/>
          <w:b/>
          <w:sz w:val="24"/>
          <w:szCs w:val="24"/>
          <w:highlight w:val="cyan"/>
        </w:rPr>
        <w:t>, date de remise du récépissé l’autorisant enfin à exercer une activité salariée.</w:t>
      </w:r>
    </w:p>
    <w:p w14:paraId="5699B37B" w14:textId="77777777" w:rsidR="00E27FA4" w:rsidRDefault="00E27FA4" w:rsidP="00E27FA4">
      <w:pPr>
        <w:ind w:left="708"/>
        <w:jc w:val="both"/>
        <w:rPr>
          <w:rFonts w:eastAsia="Batang"/>
          <w:sz w:val="24"/>
          <w:szCs w:val="24"/>
        </w:rPr>
      </w:pPr>
    </w:p>
    <w:p w14:paraId="61874ED9" w14:textId="77777777" w:rsidR="00E27FA4" w:rsidRDefault="00E27FA4" w:rsidP="00E27FA4">
      <w:pPr>
        <w:ind w:left="708"/>
        <w:jc w:val="both"/>
        <w:rPr>
          <w:rFonts w:eastAsia="Batang"/>
          <w:sz w:val="24"/>
          <w:szCs w:val="24"/>
        </w:rPr>
      </w:pPr>
      <w:r>
        <w:rPr>
          <w:rFonts w:eastAsia="Batang"/>
          <w:sz w:val="24"/>
          <w:szCs w:val="24"/>
        </w:rPr>
        <w:t>La période concernée pendant laquelle la requérante a été effectivement privée de la possibilité d’exercer tout emploi rémunéré s’établit à 37 mois et trois semaines.</w:t>
      </w:r>
    </w:p>
    <w:p w14:paraId="1EE8BA85" w14:textId="77777777" w:rsidR="00E27FA4" w:rsidRDefault="00E27FA4" w:rsidP="00E27FA4">
      <w:pPr>
        <w:ind w:left="708"/>
        <w:jc w:val="both"/>
        <w:rPr>
          <w:rFonts w:eastAsia="Batang"/>
          <w:sz w:val="24"/>
          <w:szCs w:val="24"/>
        </w:rPr>
      </w:pPr>
    </w:p>
    <w:p w14:paraId="61483211" w14:textId="77777777" w:rsidR="00E27FA4" w:rsidRDefault="00E27FA4" w:rsidP="00E27FA4">
      <w:pPr>
        <w:ind w:left="708"/>
        <w:jc w:val="both"/>
        <w:rPr>
          <w:rFonts w:eastAsia="Batang"/>
          <w:sz w:val="24"/>
          <w:szCs w:val="24"/>
        </w:rPr>
      </w:pPr>
      <w:r w:rsidRPr="00484F03">
        <w:rPr>
          <w:rFonts w:eastAsia="Batang"/>
          <w:sz w:val="24"/>
          <w:szCs w:val="24"/>
          <w:highlight w:val="cyan"/>
        </w:rPr>
        <w:t xml:space="preserve">En fixant à 1.000,00 euros par mois au minimum le salaire net moyen </w:t>
      </w:r>
      <w:proofErr w:type="gramStart"/>
      <w:r w:rsidRPr="00484F03">
        <w:rPr>
          <w:rFonts w:eastAsia="Batang"/>
          <w:sz w:val="24"/>
          <w:szCs w:val="24"/>
          <w:highlight w:val="cyan"/>
        </w:rPr>
        <w:t xml:space="preserve">que </w:t>
      </w:r>
      <w:r w:rsidR="0022613B" w:rsidRPr="00484F03">
        <w:rPr>
          <w:rFonts w:eastAsia="Batang"/>
          <w:sz w:val="24"/>
          <w:szCs w:val="24"/>
          <w:highlight w:val="cyan"/>
        </w:rPr>
        <w:tab/>
      </w:r>
      <w:r w:rsidR="0022613B" w:rsidRPr="00484F03">
        <w:rPr>
          <w:rFonts w:eastAsia="Batang"/>
          <w:sz w:val="24"/>
          <w:szCs w:val="24"/>
          <w:highlight w:val="cyan"/>
        </w:rPr>
        <w:tab/>
      </w:r>
      <w:r w:rsidRPr="00484F03">
        <w:rPr>
          <w:rFonts w:eastAsia="Batang"/>
          <w:sz w:val="24"/>
          <w:szCs w:val="24"/>
          <w:highlight w:val="cyan"/>
        </w:rPr>
        <w:t>aurait</w:t>
      </w:r>
      <w:proofErr w:type="gramEnd"/>
      <w:r w:rsidRPr="00484F03">
        <w:rPr>
          <w:rFonts w:eastAsia="Batang"/>
          <w:sz w:val="24"/>
          <w:szCs w:val="24"/>
          <w:highlight w:val="cyan"/>
        </w:rPr>
        <w:t xml:space="preserve"> effectivement perçu pend</w:t>
      </w:r>
      <w:r w:rsidR="00AA4DAF" w:rsidRPr="00484F03">
        <w:rPr>
          <w:rFonts w:eastAsia="Batang"/>
          <w:sz w:val="24"/>
          <w:szCs w:val="24"/>
          <w:highlight w:val="cyan"/>
        </w:rPr>
        <w:t>ant cette période, celle-ci</w:t>
      </w:r>
      <w:r w:rsidRPr="00484F03">
        <w:rPr>
          <w:rFonts w:eastAsia="Batang"/>
          <w:sz w:val="24"/>
          <w:szCs w:val="24"/>
          <w:highlight w:val="cyan"/>
        </w:rPr>
        <w:t xml:space="preserve"> réclame l’allocation à ce titre d’une somme de </w:t>
      </w:r>
      <w:r w:rsidRPr="00484F03">
        <w:rPr>
          <w:rFonts w:eastAsia="Batang"/>
          <w:b/>
          <w:sz w:val="24"/>
          <w:szCs w:val="24"/>
          <w:highlight w:val="cyan"/>
        </w:rPr>
        <w:t xml:space="preserve">37.750 € </w:t>
      </w:r>
      <w:r w:rsidRPr="00484F03">
        <w:rPr>
          <w:rFonts w:eastAsia="Batang"/>
          <w:sz w:val="24"/>
          <w:szCs w:val="24"/>
          <w:highlight w:val="cyan"/>
        </w:rPr>
        <w:t>(</w:t>
      </w:r>
      <w:proofErr w:type="spellStart"/>
      <w:r w:rsidRPr="00484F03">
        <w:rPr>
          <w:rFonts w:eastAsia="Batang"/>
          <w:sz w:val="24"/>
          <w:szCs w:val="24"/>
          <w:highlight w:val="cyan"/>
        </w:rPr>
        <w:t>trente sept</w:t>
      </w:r>
      <w:proofErr w:type="spellEnd"/>
      <w:r w:rsidRPr="00484F03">
        <w:rPr>
          <w:rFonts w:eastAsia="Batang"/>
          <w:sz w:val="24"/>
          <w:szCs w:val="24"/>
          <w:highlight w:val="cyan"/>
        </w:rPr>
        <w:t xml:space="preserve"> mille sept cent cinquante euros)</w:t>
      </w:r>
      <w:r w:rsidRPr="00484F03">
        <w:rPr>
          <w:rFonts w:eastAsia="Batang"/>
          <w:b/>
          <w:sz w:val="24"/>
          <w:szCs w:val="24"/>
          <w:highlight w:val="cyan"/>
        </w:rPr>
        <w:t xml:space="preserve"> </w:t>
      </w:r>
      <w:r w:rsidRPr="00484F03">
        <w:rPr>
          <w:rFonts w:eastAsia="Batang"/>
          <w:sz w:val="24"/>
          <w:szCs w:val="24"/>
          <w:highlight w:val="cyan"/>
        </w:rPr>
        <w:t>en réparation de son préjudice économique.</w:t>
      </w:r>
    </w:p>
    <w:p w14:paraId="29B5A765" w14:textId="77777777" w:rsidR="00E27FA4" w:rsidRDefault="00E27FA4" w:rsidP="00E27FA4">
      <w:pPr>
        <w:ind w:left="708"/>
        <w:jc w:val="both"/>
        <w:rPr>
          <w:rFonts w:eastAsia="Batang"/>
          <w:sz w:val="24"/>
          <w:szCs w:val="24"/>
        </w:rPr>
      </w:pPr>
      <w:r>
        <w:rPr>
          <w:rFonts w:eastAsia="Batang"/>
          <w:sz w:val="24"/>
          <w:szCs w:val="24"/>
        </w:rPr>
        <w:t xml:space="preserve"> </w:t>
      </w:r>
    </w:p>
    <w:p w14:paraId="38E392C7" w14:textId="77777777" w:rsidR="00E27FA4" w:rsidRPr="00573565" w:rsidRDefault="00E27FA4" w:rsidP="00E27FA4">
      <w:pPr>
        <w:ind w:left="708"/>
        <w:jc w:val="both"/>
        <w:rPr>
          <w:rFonts w:eastAsia="Batang"/>
          <w:b/>
          <w:sz w:val="24"/>
          <w:szCs w:val="24"/>
        </w:rPr>
      </w:pPr>
      <w:r w:rsidRPr="00573565">
        <w:rPr>
          <w:rFonts w:eastAsia="Batang"/>
          <w:b/>
          <w:sz w:val="24"/>
          <w:szCs w:val="24"/>
        </w:rPr>
        <w:t xml:space="preserve">En conséquence de l’ensemble de ce qui précède, </w:t>
      </w:r>
      <w:r w:rsidRPr="00484F03">
        <w:rPr>
          <w:rFonts w:eastAsia="Batang"/>
          <w:b/>
          <w:sz w:val="24"/>
          <w:szCs w:val="24"/>
          <w:highlight w:val="cyan"/>
        </w:rPr>
        <w:t xml:space="preserve">Madame </w:t>
      </w:r>
      <w:r w:rsidR="0022613B" w:rsidRPr="00484F03">
        <w:rPr>
          <w:rFonts w:eastAsia="Batang"/>
          <w:b/>
          <w:sz w:val="24"/>
          <w:szCs w:val="24"/>
          <w:highlight w:val="cyan"/>
        </w:rPr>
        <w:tab/>
      </w:r>
      <w:r w:rsidR="0022613B" w:rsidRPr="00484F03">
        <w:rPr>
          <w:rFonts w:eastAsia="Batang"/>
          <w:b/>
          <w:sz w:val="24"/>
          <w:szCs w:val="24"/>
          <w:highlight w:val="cyan"/>
        </w:rPr>
        <w:tab/>
      </w:r>
      <w:r w:rsidR="0022613B" w:rsidRPr="00484F03">
        <w:rPr>
          <w:rFonts w:eastAsia="Batang"/>
          <w:b/>
          <w:sz w:val="24"/>
          <w:szCs w:val="24"/>
          <w:highlight w:val="cyan"/>
        </w:rPr>
        <w:tab/>
      </w:r>
      <w:r w:rsidR="00824B31" w:rsidRPr="00484F03">
        <w:rPr>
          <w:rFonts w:eastAsia="Batang"/>
          <w:b/>
          <w:sz w:val="24"/>
          <w:szCs w:val="24"/>
          <w:highlight w:val="cyan"/>
        </w:rPr>
        <w:t xml:space="preserve"> vous</w:t>
      </w:r>
      <w:r w:rsidR="00824B31">
        <w:rPr>
          <w:rFonts w:eastAsia="Batang"/>
          <w:b/>
          <w:sz w:val="24"/>
          <w:szCs w:val="24"/>
        </w:rPr>
        <w:t xml:space="preserve"> demande donc de condamner l’</w:t>
      </w:r>
      <w:proofErr w:type="spellStart"/>
      <w:r w:rsidR="00824B31">
        <w:rPr>
          <w:rFonts w:eastAsia="Batang"/>
          <w:b/>
          <w:sz w:val="24"/>
          <w:szCs w:val="24"/>
        </w:rPr>
        <w:t>Etat</w:t>
      </w:r>
      <w:proofErr w:type="spellEnd"/>
      <w:r w:rsidR="00824B31">
        <w:rPr>
          <w:rFonts w:eastAsia="Batang"/>
          <w:b/>
          <w:sz w:val="24"/>
          <w:szCs w:val="24"/>
        </w:rPr>
        <w:t xml:space="preserve"> à l’indemniser</w:t>
      </w:r>
      <w:r w:rsidRPr="00573565">
        <w:rPr>
          <w:rFonts w:eastAsia="Batang"/>
          <w:b/>
          <w:sz w:val="24"/>
          <w:szCs w:val="24"/>
        </w:rPr>
        <w:t xml:space="preserve"> intégralement de ses préjudices précités en lui octroyant la somme totale de </w:t>
      </w:r>
      <w:r w:rsidRPr="00484F03">
        <w:rPr>
          <w:rFonts w:eastAsia="Batang"/>
          <w:b/>
          <w:sz w:val="24"/>
          <w:szCs w:val="24"/>
          <w:highlight w:val="cyan"/>
        </w:rPr>
        <w:t>60.750,00 € (soixante mille sept cent cinquante euros)</w:t>
      </w:r>
      <w:r w:rsidRPr="00573565">
        <w:rPr>
          <w:rFonts w:eastAsia="Batang"/>
          <w:b/>
          <w:sz w:val="24"/>
          <w:szCs w:val="24"/>
        </w:rPr>
        <w:t xml:space="preserve">. </w:t>
      </w:r>
    </w:p>
    <w:p w14:paraId="0D82A1E8" w14:textId="77777777" w:rsidR="002C2BD8" w:rsidRDefault="002C2BD8" w:rsidP="00824B31">
      <w:pPr>
        <w:pStyle w:val="Texte"/>
        <w:ind w:left="0"/>
        <w:rPr>
          <w:rFonts w:ascii="Times New Roman" w:hAnsi="Times New Roman"/>
        </w:rPr>
      </w:pPr>
    </w:p>
    <w:p w14:paraId="6789EAF0" w14:textId="77777777" w:rsidR="00DE3E01" w:rsidRDefault="00DE3E01" w:rsidP="00824B31">
      <w:pPr>
        <w:pStyle w:val="Texte"/>
        <w:ind w:left="0"/>
        <w:rPr>
          <w:rFonts w:ascii="Times New Roman" w:hAnsi="Times New Roman"/>
        </w:rPr>
      </w:pPr>
    </w:p>
    <w:p w14:paraId="3106F917" w14:textId="77777777" w:rsidR="00DE3E01" w:rsidRDefault="00DE3E01">
      <w:pPr>
        <w:rPr>
          <w:rFonts w:eastAsia="Batang"/>
          <w:sz w:val="22"/>
          <w:szCs w:val="24"/>
        </w:rPr>
      </w:pPr>
      <w:r>
        <w:br w:type="page"/>
      </w:r>
    </w:p>
    <w:p w14:paraId="738EC384" w14:textId="77777777" w:rsidR="00DE3E01" w:rsidRDefault="00DE3E01" w:rsidP="00824B31">
      <w:pPr>
        <w:pStyle w:val="Texte"/>
        <w:ind w:left="0"/>
        <w:rPr>
          <w:rFonts w:ascii="Times New Roman" w:hAnsi="Times New Roman"/>
        </w:rPr>
      </w:pPr>
    </w:p>
    <w:p w14:paraId="46EF88D4" w14:textId="77777777" w:rsidR="00DE3E01" w:rsidRPr="00E915D6" w:rsidRDefault="00DE3E01" w:rsidP="00824B31">
      <w:pPr>
        <w:pStyle w:val="Texte"/>
        <w:ind w:left="0"/>
        <w:rPr>
          <w:rFonts w:ascii="Times New Roman" w:hAnsi="Times New Roman"/>
        </w:rPr>
      </w:pPr>
    </w:p>
    <w:p w14:paraId="6E60F9D1" w14:textId="77777777" w:rsidR="00DE3E01" w:rsidRDefault="00DE3E01" w:rsidP="00DE3E01">
      <w:pPr>
        <w:pStyle w:val="NormalWeb"/>
        <w:ind w:left="708"/>
        <w:jc w:val="center"/>
        <w:rPr>
          <w:rFonts w:eastAsia="Batang"/>
          <w:b/>
        </w:rPr>
      </w:pPr>
      <w:r>
        <w:rPr>
          <w:rFonts w:eastAsia="Batang"/>
          <w:b/>
        </w:rPr>
        <w:t>PAR CES MOTIFS</w:t>
      </w:r>
    </w:p>
    <w:p w14:paraId="195CA7BC" w14:textId="77777777" w:rsidR="00DE3E01" w:rsidRDefault="00DE3E01" w:rsidP="00DE3E01">
      <w:pPr>
        <w:pStyle w:val="NormalWeb"/>
        <w:ind w:left="708"/>
        <w:jc w:val="center"/>
        <w:rPr>
          <w:rFonts w:eastAsia="Batang"/>
          <w:b/>
          <w:i/>
        </w:rPr>
      </w:pPr>
      <w:proofErr w:type="gramStart"/>
      <w:r w:rsidRPr="00DE3E01">
        <w:rPr>
          <w:rFonts w:eastAsia="Batang"/>
          <w:b/>
          <w:i/>
        </w:rPr>
        <w:t>et</w:t>
      </w:r>
      <w:proofErr w:type="gramEnd"/>
      <w:r w:rsidR="002C2BD8" w:rsidRPr="00DE3E01">
        <w:rPr>
          <w:rFonts w:eastAsia="Batang"/>
          <w:b/>
          <w:i/>
        </w:rPr>
        <w:t xml:space="preserve"> tous autres à déduire, relever ou suppléer, au besoin d’office, </w:t>
      </w:r>
      <w:r w:rsidRPr="00DE3E01">
        <w:rPr>
          <w:rFonts w:eastAsia="Batang"/>
          <w:b/>
          <w:i/>
        </w:rPr>
        <w:t>Madame</w:t>
      </w:r>
      <w:r w:rsidR="0022613B" w:rsidRPr="00DE3E01">
        <w:rPr>
          <w:rFonts w:eastAsia="Batang"/>
          <w:b/>
          <w:i/>
        </w:rPr>
        <w:tab/>
      </w:r>
      <w:r w:rsidR="0022613B" w:rsidRPr="00DE3E01">
        <w:rPr>
          <w:rFonts w:eastAsia="Batang"/>
          <w:b/>
          <w:i/>
        </w:rPr>
        <w:tab/>
      </w:r>
      <w:r w:rsidR="0022613B" w:rsidRPr="00DE3E01">
        <w:rPr>
          <w:rFonts w:eastAsia="Batang"/>
          <w:b/>
          <w:i/>
        </w:rPr>
        <w:tab/>
      </w:r>
      <w:r w:rsidR="002C2BD8" w:rsidRPr="00DE3E01">
        <w:rPr>
          <w:rFonts w:eastAsia="Batang"/>
          <w:b/>
          <w:i/>
        </w:rPr>
        <w:t xml:space="preserve"> conclut, sous toutes réserves et notamment celles de produire un mémoire en réplique, </w:t>
      </w:r>
    </w:p>
    <w:p w14:paraId="129BA4DA" w14:textId="77777777" w:rsidR="002C2BD8" w:rsidRPr="00DE3E01" w:rsidRDefault="002C2BD8" w:rsidP="00DE3E01">
      <w:pPr>
        <w:pStyle w:val="NormalWeb"/>
        <w:ind w:left="708"/>
        <w:jc w:val="center"/>
        <w:rPr>
          <w:rFonts w:eastAsia="Batang"/>
          <w:b/>
          <w:i/>
        </w:rPr>
      </w:pPr>
      <w:proofErr w:type="gramStart"/>
      <w:r w:rsidRPr="00DE3E01">
        <w:rPr>
          <w:rFonts w:eastAsia="Batang"/>
          <w:b/>
          <w:i/>
        </w:rPr>
        <w:t>à</w:t>
      </w:r>
      <w:proofErr w:type="gramEnd"/>
      <w:r w:rsidRPr="00DE3E01">
        <w:rPr>
          <w:rFonts w:eastAsia="Batang"/>
          <w:b/>
          <w:i/>
        </w:rPr>
        <w:t xml:space="preserve"> ce qu'il plaise au Tribunal administratif :</w:t>
      </w:r>
    </w:p>
    <w:p w14:paraId="780FF298" w14:textId="77777777" w:rsidR="00DE3E01" w:rsidRDefault="00DE3E01" w:rsidP="00DE3E01">
      <w:pPr>
        <w:pStyle w:val="NormalWeb"/>
        <w:ind w:left="708"/>
        <w:jc w:val="both"/>
        <w:rPr>
          <w:rFonts w:eastAsia="Batang"/>
        </w:rPr>
      </w:pPr>
    </w:p>
    <w:p w14:paraId="16DAA24A" w14:textId="77777777" w:rsidR="00DE3E01" w:rsidRDefault="00DE3E01" w:rsidP="00DE3E01">
      <w:pPr>
        <w:pStyle w:val="NormalWeb"/>
        <w:ind w:left="708"/>
        <w:jc w:val="both"/>
        <w:rPr>
          <w:rFonts w:eastAsia="Batang"/>
        </w:rPr>
      </w:pPr>
      <w:r>
        <w:rPr>
          <w:rFonts w:eastAsia="Batang"/>
        </w:rPr>
        <w:t xml:space="preserve">ANNULER la décision implicite de refus d’indemnisation du préjudice de la requérante en date </w:t>
      </w:r>
      <w:r w:rsidRPr="00484F03">
        <w:rPr>
          <w:rFonts w:eastAsia="Batang"/>
          <w:highlight w:val="cyan"/>
        </w:rPr>
        <w:t>du…</w:t>
      </w:r>
    </w:p>
    <w:p w14:paraId="5C90A81B" w14:textId="77777777" w:rsidR="0008556D" w:rsidRDefault="00DE3E01" w:rsidP="00DE3E01">
      <w:pPr>
        <w:pStyle w:val="NormalWeb"/>
        <w:ind w:left="708"/>
        <w:jc w:val="both"/>
        <w:rPr>
          <w:rFonts w:eastAsia="Batang"/>
        </w:rPr>
      </w:pPr>
      <w:r>
        <w:rPr>
          <w:rFonts w:eastAsia="Batang"/>
        </w:rPr>
        <w:t>CONSTATER la faute de l’</w:t>
      </w:r>
      <w:proofErr w:type="spellStart"/>
      <w:r>
        <w:rPr>
          <w:rFonts w:eastAsia="Batang"/>
        </w:rPr>
        <w:t>Etat</w:t>
      </w:r>
      <w:proofErr w:type="spellEnd"/>
      <w:r>
        <w:rPr>
          <w:rFonts w:eastAsia="Batang"/>
        </w:rPr>
        <w:t xml:space="preserve"> pris en la personne du Préfet de … résultant de l’illégalité des décisions </w:t>
      </w:r>
      <w:r w:rsidRPr="00484F03">
        <w:rPr>
          <w:rFonts w:eastAsia="Batang"/>
          <w:highlight w:val="cyan"/>
        </w:rPr>
        <w:t>du ….</w:t>
      </w:r>
      <w:r w:rsidR="004C4652">
        <w:rPr>
          <w:rFonts w:eastAsia="Batang"/>
        </w:rPr>
        <w:t> </w:t>
      </w:r>
      <w:r>
        <w:rPr>
          <w:rFonts w:eastAsia="Batang"/>
        </w:rPr>
        <w:t xml:space="preserve"> Annulées par jugement définitif du </w:t>
      </w:r>
      <w:r w:rsidRPr="00484F03">
        <w:rPr>
          <w:rFonts w:eastAsia="Batang"/>
          <w:highlight w:val="cyan"/>
        </w:rPr>
        <w:t xml:space="preserve">… </w:t>
      </w:r>
      <w:r w:rsidR="004C4652" w:rsidRPr="00484F03">
        <w:rPr>
          <w:rFonts w:eastAsia="Batang"/>
          <w:highlight w:val="cyan"/>
        </w:rPr>
        <w:t>;</w:t>
      </w:r>
    </w:p>
    <w:p w14:paraId="348DE8A1" w14:textId="77777777" w:rsidR="00DE3E01" w:rsidRDefault="00DE3E01" w:rsidP="00DE3E01">
      <w:pPr>
        <w:tabs>
          <w:tab w:val="left" w:pos="4320"/>
        </w:tabs>
        <w:spacing w:line="240" w:lineRule="atLeast"/>
        <w:ind w:left="708"/>
        <w:jc w:val="both"/>
        <w:rPr>
          <w:rFonts w:eastAsia="Batang"/>
          <w:sz w:val="24"/>
          <w:szCs w:val="24"/>
        </w:rPr>
      </w:pPr>
      <w:r>
        <w:rPr>
          <w:rFonts w:eastAsia="Batang"/>
          <w:sz w:val="24"/>
          <w:szCs w:val="24"/>
        </w:rPr>
        <w:t>CONDAMNER l’</w:t>
      </w:r>
      <w:proofErr w:type="spellStart"/>
      <w:r>
        <w:rPr>
          <w:rFonts w:eastAsia="Batang"/>
          <w:sz w:val="24"/>
          <w:szCs w:val="24"/>
        </w:rPr>
        <w:t>Etat</w:t>
      </w:r>
      <w:proofErr w:type="spellEnd"/>
      <w:r>
        <w:rPr>
          <w:rFonts w:eastAsia="Batang"/>
          <w:sz w:val="24"/>
          <w:szCs w:val="24"/>
        </w:rPr>
        <w:t xml:space="preserve"> pris en la personne du Préfet de police à indemniser le préjudice subi par la requérante comme suit :</w:t>
      </w:r>
    </w:p>
    <w:p w14:paraId="432233A4" w14:textId="77777777" w:rsidR="00DE3E01" w:rsidRDefault="00DE3E01" w:rsidP="00DE3E01">
      <w:pPr>
        <w:tabs>
          <w:tab w:val="left" w:pos="4320"/>
        </w:tabs>
        <w:spacing w:line="240" w:lineRule="atLeast"/>
        <w:ind w:left="708"/>
        <w:jc w:val="both"/>
        <w:rPr>
          <w:rFonts w:eastAsia="Batang"/>
          <w:sz w:val="24"/>
          <w:szCs w:val="24"/>
        </w:rPr>
      </w:pPr>
      <w:r w:rsidRPr="00484F03">
        <w:rPr>
          <w:rFonts w:eastAsia="Batang"/>
          <w:sz w:val="24"/>
          <w:szCs w:val="24"/>
          <w:highlight w:val="cyan"/>
        </w:rPr>
        <w:t>….</w:t>
      </w:r>
    </w:p>
    <w:p w14:paraId="1223FB8A" w14:textId="77777777" w:rsidR="00EA7AD0" w:rsidRPr="009F0743" w:rsidRDefault="00DE3E01" w:rsidP="00DE3E01">
      <w:pPr>
        <w:tabs>
          <w:tab w:val="left" w:pos="4320"/>
        </w:tabs>
        <w:spacing w:line="240" w:lineRule="atLeast"/>
        <w:jc w:val="both"/>
        <w:rPr>
          <w:rFonts w:eastAsia="Batang"/>
          <w:sz w:val="24"/>
          <w:szCs w:val="24"/>
        </w:rPr>
      </w:pPr>
      <w:r>
        <w:rPr>
          <w:rFonts w:eastAsia="Batang"/>
          <w:sz w:val="24"/>
          <w:szCs w:val="24"/>
        </w:rPr>
        <w:t xml:space="preserve">            Et ce </w:t>
      </w:r>
      <w:r w:rsidR="00E87D62">
        <w:rPr>
          <w:rFonts w:eastAsia="Batang"/>
          <w:sz w:val="24"/>
          <w:szCs w:val="24"/>
        </w:rPr>
        <w:t>dans les deux mois suivant la notification du jugement à intervenir</w:t>
      </w:r>
      <w:r w:rsidR="00EA7AD0">
        <w:rPr>
          <w:rFonts w:eastAsia="Batang"/>
          <w:sz w:val="24"/>
          <w:szCs w:val="24"/>
        </w:rPr>
        <w:t xml:space="preserve"> ; </w:t>
      </w:r>
    </w:p>
    <w:p w14:paraId="09759243" w14:textId="77777777" w:rsidR="002C2BD8" w:rsidRPr="00E915D6" w:rsidRDefault="00EE2D44" w:rsidP="002C2BD8">
      <w:pPr>
        <w:pStyle w:val="NormalWeb"/>
        <w:ind w:left="708"/>
        <w:jc w:val="both"/>
        <w:rPr>
          <w:rFonts w:eastAsia="Batang"/>
        </w:rPr>
      </w:pPr>
      <w:r>
        <w:t>M</w:t>
      </w:r>
      <w:r w:rsidR="002C2BD8" w:rsidRPr="007F3F97">
        <w:t>ettre à la charge de l’</w:t>
      </w:r>
      <w:proofErr w:type="spellStart"/>
      <w:r w:rsidR="002C2BD8" w:rsidRPr="007F3F97">
        <w:t>Etat</w:t>
      </w:r>
      <w:proofErr w:type="spellEnd"/>
      <w:r w:rsidR="002C2BD8" w:rsidRPr="007F3F97">
        <w:t xml:space="preserve"> le </w:t>
      </w:r>
      <w:r w:rsidR="002C2BD8" w:rsidRPr="00484F03">
        <w:rPr>
          <w:highlight w:val="cyan"/>
        </w:rPr>
        <w:t xml:space="preserve">versement à Maître </w:t>
      </w:r>
      <w:r w:rsidR="0022613B" w:rsidRPr="00484F03">
        <w:rPr>
          <w:highlight w:val="cyan"/>
        </w:rPr>
        <w:tab/>
      </w:r>
      <w:r w:rsidR="0022613B" w:rsidRPr="00484F03">
        <w:rPr>
          <w:highlight w:val="cyan"/>
        </w:rPr>
        <w:tab/>
      </w:r>
      <w:r w:rsidR="0022613B" w:rsidRPr="00484F03">
        <w:rPr>
          <w:highlight w:val="cyan"/>
        </w:rPr>
        <w:tab/>
      </w:r>
      <w:r w:rsidR="002C2BD8" w:rsidRPr="00484F03">
        <w:rPr>
          <w:highlight w:val="cyan"/>
        </w:rPr>
        <w:t>de la somme</w:t>
      </w:r>
      <w:r w:rsidR="002C2BD8" w:rsidRPr="007F3F97">
        <w:t xml:space="preserve"> de </w:t>
      </w:r>
      <w:r>
        <w:t>trois</w:t>
      </w:r>
      <w:r w:rsidR="002C2BD8">
        <w:t xml:space="preserve"> mille euros (</w:t>
      </w:r>
      <w:r>
        <w:rPr>
          <w:rFonts w:eastAsia="Batang"/>
        </w:rPr>
        <w:t>3</w:t>
      </w:r>
      <w:r w:rsidR="002C2BD8">
        <w:rPr>
          <w:rFonts w:eastAsia="Batang"/>
        </w:rPr>
        <w:t>.000 €)</w:t>
      </w:r>
      <w:r w:rsidR="002C2BD8" w:rsidRPr="007F3F97">
        <w:rPr>
          <w:rFonts w:eastAsia="Batang"/>
          <w:b/>
        </w:rPr>
        <w:t xml:space="preserve"> </w:t>
      </w:r>
      <w:r w:rsidR="002C2BD8" w:rsidRPr="007F3F97">
        <w:t>en application de l’article L. 761-1 du code de justice administrative et de l’article 37 de la loi du 10 juillet 1991 modifiée, sous réserve que celui-ci s’abstienne de percevoir la part contributive de l’</w:t>
      </w:r>
      <w:proofErr w:type="spellStart"/>
      <w:r w:rsidR="002C2BD8" w:rsidRPr="007F3F97">
        <w:t>Etat</w:t>
      </w:r>
      <w:proofErr w:type="spellEnd"/>
      <w:r w:rsidR="002C2BD8" w:rsidRPr="007F3F97">
        <w:t xml:space="preserve"> au ti</w:t>
      </w:r>
      <w:r w:rsidR="002C2BD8">
        <w:t>tre de l’aide juridictionnelle.</w:t>
      </w:r>
    </w:p>
    <w:p w14:paraId="7E78BF7F" w14:textId="77777777" w:rsidR="002C2BD8" w:rsidRDefault="002C2BD8" w:rsidP="005854C2">
      <w:pPr>
        <w:pStyle w:val="Retraitnormal"/>
        <w:ind w:left="6372" w:firstLine="708"/>
        <w:rPr>
          <w:rFonts w:eastAsia="Batang"/>
          <w:i/>
          <w:sz w:val="24"/>
          <w:szCs w:val="24"/>
        </w:rPr>
      </w:pPr>
      <w:r w:rsidRPr="00E915D6">
        <w:rPr>
          <w:rFonts w:eastAsia="Batang"/>
          <w:sz w:val="24"/>
          <w:szCs w:val="24"/>
        </w:rPr>
        <w:t xml:space="preserve">Fait à </w:t>
      </w:r>
      <w:r>
        <w:rPr>
          <w:rFonts w:eastAsia="Batang"/>
          <w:sz w:val="24"/>
          <w:szCs w:val="24"/>
        </w:rPr>
        <w:t xml:space="preserve">Paris, </w:t>
      </w:r>
      <w:r w:rsidR="00EE2D44" w:rsidRPr="00484F03">
        <w:rPr>
          <w:rFonts w:eastAsia="Batang"/>
          <w:sz w:val="24"/>
          <w:highlight w:val="cyan"/>
        </w:rPr>
        <w:t>le</w:t>
      </w:r>
      <w:bookmarkStart w:id="0" w:name="_GoBack"/>
      <w:bookmarkEnd w:id="0"/>
      <w:r w:rsidR="00EE2D44">
        <w:rPr>
          <w:rFonts w:eastAsia="Batang"/>
          <w:sz w:val="24"/>
        </w:rPr>
        <w:t xml:space="preserve"> </w:t>
      </w:r>
    </w:p>
    <w:p w14:paraId="79575CF3" w14:textId="77777777" w:rsidR="002C2BD8" w:rsidRDefault="002C2BD8" w:rsidP="002C2BD8">
      <w:pPr>
        <w:pStyle w:val="Retraitnormal"/>
        <w:rPr>
          <w:rFonts w:eastAsia="Batang"/>
          <w:i/>
          <w:sz w:val="24"/>
          <w:szCs w:val="24"/>
        </w:rPr>
      </w:pPr>
    </w:p>
    <w:p w14:paraId="2795D32F" w14:textId="77777777" w:rsidR="009C2A4A" w:rsidRDefault="009C2A4A" w:rsidP="002C2BD8">
      <w:pPr>
        <w:pStyle w:val="Retraitnormal"/>
        <w:rPr>
          <w:rFonts w:eastAsia="Batang"/>
          <w:i/>
          <w:sz w:val="24"/>
          <w:szCs w:val="24"/>
        </w:rPr>
      </w:pPr>
    </w:p>
    <w:p w14:paraId="39D3841F" w14:textId="77777777" w:rsidR="009C2A4A" w:rsidRDefault="009C2A4A" w:rsidP="002C2BD8">
      <w:pPr>
        <w:pStyle w:val="Retraitnormal"/>
        <w:rPr>
          <w:rFonts w:eastAsia="Batang"/>
          <w:i/>
          <w:sz w:val="24"/>
          <w:szCs w:val="24"/>
        </w:rPr>
      </w:pPr>
    </w:p>
    <w:p w14:paraId="02806F22" w14:textId="77777777" w:rsidR="002C2BD8" w:rsidRDefault="002C2BD8" w:rsidP="002C2BD8">
      <w:pPr>
        <w:pStyle w:val="Retraitnormal"/>
        <w:ind w:left="0"/>
        <w:rPr>
          <w:rFonts w:eastAsia="Batang"/>
          <w:i/>
          <w:sz w:val="24"/>
          <w:szCs w:val="24"/>
        </w:rPr>
      </w:pPr>
    </w:p>
    <w:p w14:paraId="143424F9" w14:textId="77777777" w:rsidR="005854C2" w:rsidRDefault="005854C2" w:rsidP="002C2BD8">
      <w:pPr>
        <w:pStyle w:val="Retraitnormal"/>
        <w:ind w:left="0"/>
        <w:rPr>
          <w:rFonts w:eastAsia="Batang"/>
          <w:i/>
          <w:sz w:val="24"/>
          <w:szCs w:val="24"/>
        </w:rPr>
      </w:pPr>
    </w:p>
    <w:p w14:paraId="2F7B3216" w14:textId="77777777" w:rsidR="005854C2" w:rsidRDefault="005854C2" w:rsidP="002C2BD8">
      <w:pPr>
        <w:pStyle w:val="Retraitnormal"/>
        <w:ind w:left="0"/>
        <w:rPr>
          <w:rFonts w:eastAsia="Batang"/>
          <w:i/>
          <w:sz w:val="24"/>
          <w:szCs w:val="24"/>
        </w:rPr>
      </w:pPr>
    </w:p>
    <w:p w14:paraId="243D475E" w14:textId="77777777" w:rsidR="005854C2" w:rsidRDefault="005854C2" w:rsidP="002C2BD8">
      <w:pPr>
        <w:pStyle w:val="Retraitnormal"/>
        <w:ind w:left="0"/>
        <w:rPr>
          <w:rFonts w:eastAsia="Batang"/>
          <w:i/>
          <w:sz w:val="24"/>
          <w:szCs w:val="24"/>
        </w:rPr>
      </w:pPr>
    </w:p>
    <w:p w14:paraId="5DE79EAA" w14:textId="77777777" w:rsidR="005854C2" w:rsidRDefault="005854C2" w:rsidP="002C2BD8">
      <w:pPr>
        <w:pStyle w:val="Retraitnormal"/>
        <w:ind w:left="0"/>
        <w:rPr>
          <w:rFonts w:eastAsia="Batang"/>
          <w:i/>
          <w:sz w:val="24"/>
          <w:szCs w:val="24"/>
        </w:rPr>
      </w:pPr>
    </w:p>
    <w:p w14:paraId="19BEBE78" w14:textId="77777777" w:rsidR="002C2BD8" w:rsidRPr="00E915D6" w:rsidRDefault="002C2BD8" w:rsidP="002C2BD8">
      <w:pPr>
        <w:pStyle w:val="Retraitnormal"/>
        <w:rPr>
          <w:rFonts w:eastAsia="Batang"/>
          <w:i/>
          <w:sz w:val="24"/>
          <w:szCs w:val="24"/>
        </w:rPr>
      </w:pPr>
      <w:r w:rsidRPr="00E915D6">
        <w:rPr>
          <w:rFonts w:eastAsia="Batang"/>
          <w:i/>
          <w:sz w:val="24"/>
          <w:szCs w:val="24"/>
        </w:rPr>
        <w:tab/>
      </w:r>
      <w:r w:rsidRPr="00E915D6">
        <w:rPr>
          <w:rFonts w:eastAsia="Batang"/>
          <w:i/>
          <w:sz w:val="24"/>
          <w:szCs w:val="24"/>
        </w:rPr>
        <w:tab/>
      </w:r>
      <w:r w:rsidRPr="00E915D6">
        <w:rPr>
          <w:rFonts w:eastAsia="Batang"/>
          <w:i/>
          <w:sz w:val="24"/>
          <w:szCs w:val="24"/>
        </w:rPr>
        <w:tab/>
      </w:r>
    </w:p>
    <w:p w14:paraId="459DCBD9" w14:textId="77777777" w:rsidR="002C2BD8" w:rsidRDefault="002C2BD8" w:rsidP="002C2BD8">
      <w:pPr>
        <w:pStyle w:val="TitreGnral"/>
      </w:pPr>
      <w:r w:rsidRPr="00C766D1">
        <w:t>BORDEREAU récapitulatif des pièces ci-jointes en copies à la présente requête :</w:t>
      </w:r>
    </w:p>
    <w:p w14:paraId="51A21DE5" w14:textId="77777777" w:rsidR="002C2BD8" w:rsidRDefault="009C2A4A" w:rsidP="00DE3E01">
      <w:pPr>
        <w:pStyle w:val="spip"/>
        <w:numPr>
          <w:ilvl w:val="0"/>
          <w:numId w:val="5"/>
        </w:numPr>
        <w:spacing w:before="0" w:beforeAutospacing="0" w:after="80" w:afterAutospacing="0"/>
        <w:jc w:val="both"/>
      </w:pPr>
      <w:r>
        <w:t xml:space="preserve">Lettre de demande d’indemnisation de la requérante au préfet de police, réceptionnée le </w:t>
      </w:r>
      <w:r w:rsidR="0022613B">
        <w:tab/>
      </w:r>
      <w:r w:rsidR="0022613B">
        <w:tab/>
      </w:r>
      <w:r w:rsidR="0022613B">
        <w:tab/>
      </w:r>
      <w:r w:rsidR="0022613B">
        <w:tab/>
      </w:r>
      <w:r>
        <w:t xml:space="preserve"> dont il découle une décision implicite de refus née du silence de ce dernier.</w:t>
      </w:r>
    </w:p>
    <w:p w14:paraId="5361C0C4" w14:textId="77777777" w:rsidR="00DE3E01" w:rsidRDefault="00DE3E01" w:rsidP="00DE3E01">
      <w:pPr>
        <w:pStyle w:val="spip"/>
        <w:numPr>
          <w:ilvl w:val="0"/>
          <w:numId w:val="5"/>
        </w:numPr>
        <w:spacing w:before="0" w:beforeAutospacing="0" w:after="80" w:afterAutospacing="0"/>
        <w:jc w:val="both"/>
      </w:pPr>
      <w:r>
        <w:t>Jugement ou arrêt devenu définitif annulant les décisions entreprises</w:t>
      </w:r>
    </w:p>
    <w:p w14:paraId="682D1297" w14:textId="77777777" w:rsidR="00DE3E01" w:rsidRDefault="00DE3E01" w:rsidP="00DE3E01">
      <w:pPr>
        <w:pStyle w:val="spip"/>
        <w:numPr>
          <w:ilvl w:val="0"/>
          <w:numId w:val="5"/>
        </w:numPr>
        <w:spacing w:before="0" w:beforeAutospacing="0" w:after="80" w:afterAutospacing="0"/>
        <w:jc w:val="both"/>
      </w:pPr>
      <w:r>
        <w:t>Décisions entreprises</w:t>
      </w:r>
    </w:p>
    <w:p w14:paraId="242F2092" w14:textId="77777777" w:rsidR="00DE3E01" w:rsidRDefault="00DE3E01" w:rsidP="00DE3E01">
      <w:pPr>
        <w:pStyle w:val="spip"/>
        <w:numPr>
          <w:ilvl w:val="0"/>
          <w:numId w:val="5"/>
        </w:numPr>
        <w:spacing w:before="0" w:beforeAutospacing="0" w:after="80" w:afterAutospacing="0"/>
        <w:jc w:val="both"/>
      </w:pPr>
      <w:r>
        <w:t>Justificatifs des chefs de préjudices invoqués.</w:t>
      </w:r>
    </w:p>
    <w:p w14:paraId="3F01423A" w14:textId="77777777" w:rsidR="0066780E" w:rsidRDefault="0066780E"/>
    <w:sectPr w:rsidR="0066780E" w:rsidSect="006004FA">
      <w:headerReference w:type="even" r:id="rId7"/>
      <w:headerReference w:type="default" r:id="rId8"/>
      <w:footerReference w:type="even" r:id="rId9"/>
      <w:footerReference w:type="default" r:id="rId10"/>
      <w:headerReference w:type="first" r:id="rId11"/>
      <w:footerReference w:type="first" r:id="rId12"/>
      <w:pgSz w:w="11907" w:h="16840" w:code="9"/>
      <w:pgMar w:top="851" w:right="851" w:bottom="1134" w:left="851" w:header="708"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41FA0" w14:textId="77777777" w:rsidR="00406BD4" w:rsidRDefault="00406BD4">
      <w:r>
        <w:separator/>
      </w:r>
    </w:p>
  </w:endnote>
  <w:endnote w:type="continuationSeparator" w:id="0">
    <w:p w14:paraId="7BF3BCB2" w14:textId="77777777" w:rsidR="00406BD4" w:rsidRDefault="00406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Lucida Grande">
    <w:charset w:val="00"/>
    <w:family w:val="swiss"/>
    <w:pitch w:val="variable"/>
    <w:sig w:usb0="E1000AEF" w:usb1="5000A1FF" w:usb2="00000000" w:usb3="00000000" w:csb0="000001BF" w:csb1="00000000"/>
  </w:font>
  <w:font w:name="Copperplate Gothic Light">
    <w:panose1 w:val="020E05070202060204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A525A" w14:textId="77777777" w:rsidR="004C4652" w:rsidRDefault="002E5FF8">
    <w:pPr>
      <w:pStyle w:val="Pieddepage"/>
      <w:framePr w:wrap="around" w:vAnchor="text" w:hAnchor="margin" w:xAlign="center" w:y="1"/>
      <w:rPr>
        <w:rStyle w:val="Numrodepage"/>
      </w:rPr>
    </w:pPr>
    <w:r>
      <w:rPr>
        <w:rStyle w:val="Numrodepage"/>
      </w:rPr>
      <w:fldChar w:fldCharType="begin"/>
    </w:r>
    <w:r w:rsidR="004C4652">
      <w:rPr>
        <w:rStyle w:val="Numrodepage"/>
      </w:rPr>
      <w:instrText xml:space="preserve">PAGE  </w:instrText>
    </w:r>
    <w:r>
      <w:rPr>
        <w:rStyle w:val="Numrodepage"/>
      </w:rPr>
      <w:fldChar w:fldCharType="separate"/>
    </w:r>
    <w:r w:rsidR="004C4652">
      <w:rPr>
        <w:rStyle w:val="Numrodepage"/>
        <w:noProof/>
      </w:rPr>
      <w:t>4</w:t>
    </w:r>
    <w:r>
      <w:rPr>
        <w:rStyle w:val="Numrodepage"/>
      </w:rPr>
      <w:fldChar w:fldCharType="end"/>
    </w:r>
  </w:p>
  <w:p w14:paraId="409616A5" w14:textId="77777777" w:rsidR="004C4652" w:rsidRDefault="004C465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1A3DF" w14:textId="77777777" w:rsidR="004C4652" w:rsidRPr="00295912" w:rsidRDefault="002E5FF8" w:rsidP="006004FA">
    <w:pPr>
      <w:jc w:val="center"/>
      <w:rPr>
        <w:b/>
        <w:i/>
      </w:rPr>
    </w:pPr>
    <w:r w:rsidRPr="00295912">
      <w:rPr>
        <w:rStyle w:val="Numrodepage"/>
        <w:b/>
        <w:i/>
      </w:rPr>
      <w:fldChar w:fldCharType="begin"/>
    </w:r>
    <w:r w:rsidR="004C4652" w:rsidRPr="00295912">
      <w:rPr>
        <w:rStyle w:val="Numrodepage"/>
        <w:b/>
        <w:i/>
      </w:rPr>
      <w:instrText xml:space="preserve"> </w:instrText>
    </w:r>
    <w:r w:rsidR="004C4652">
      <w:rPr>
        <w:rStyle w:val="Numrodepage"/>
        <w:b/>
        <w:i/>
      </w:rPr>
      <w:instrText>PAGE</w:instrText>
    </w:r>
    <w:r w:rsidR="004C4652" w:rsidRPr="00295912">
      <w:rPr>
        <w:rStyle w:val="Numrodepage"/>
        <w:b/>
        <w:i/>
      </w:rPr>
      <w:instrText xml:space="preserve"> </w:instrText>
    </w:r>
    <w:r w:rsidRPr="00295912">
      <w:rPr>
        <w:rStyle w:val="Numrodepage"/>
        <w:b/>
        <w:i/>
      </w:rPr>
      <w:fldChar w:fldCharType="separate"/>
    </w:r>
    <w:r w:rsidR="00ED306D">
      <w:rPr>
        <w:rStyle w:val="Numrodepage"/>
        <w:b/>
        <w:i/>
        <w:noProof/>
      </w:rPr>
      <w:t>6</w:t>
    </w:r>
    <w:r w:rsidRPr="00295912">
      <w:rPr>
        <w:rStyle w:val="Numrodepage"/>
        <w:b/>
        <w:i/>
      </w:rPr>
      <w:fldChar w:fldCharType="end"/>
    </w:r>
    <w:r w:rsidR="004C4652" w:rsidRPr="00295912">
      <w:rPr>
        <w:rStyle w:val="Numrodepage"/>
        <w:b/>
        <w:i/>
      </w:rPr>
      <w:t>/</w:t>
    </w:r>
    <w:r w:rsidRPr="00295912">
      <w:rPr>
        <w:rStyle w:val="Numrodepage"/>
        <w:b/>
        <w:i/>
      </w:rPr>
      <w:fldChar w:fldCharType="begin"/>
    </w:r>
    <w:r w:rsidR="004C4652" w:rsidRPr="00295912">
      <w:rPr>
        <w:rStyle w:val="Numrodepage"/>
        <w:b/>
        <w:i/>
      </w:rPr>
      <w:instrText xml:space="preserve"> </w:instrText>
    </w:r>
    <w:r w:rsidR="004C4652">
      <w:rPr>
        <w:rStyle w:val="Numrodepage"/>
        <w:b/>
        <w:i/>
      </w:rPr>
      <w:instrText>NUMPAGES</w:instrText>
    </w:r>
    <w:r w:rsidR="004C4652" w:rsidRPr="00295912">
      <w:rPr>
        <w:rStyle w:val="Numrodepage"/>
        <w:b/>
        <w:i/>
      </w:rPr>
      <w:instrText xml:space="preserve"> </w:instrText>
    </w:r>
    <w:r w:rsidRPr="00295912">
      <w:rPr>
        <w:rStyle w:val="Numrodepage"/>
        <w:b/>
        <w:i/>
      </w:rPr>
      <w:fldChar w:fldCharType="separate"/>
    </w:r>
    <w:r w:rsidR="00ED306D">
      <w:rPr>
        <w:rStyle w:val="Numrodepage"/>
        <w:b/>
        <w:i/>
        <w:noProof/>
      </w:rPr>
      <w:t>6</w:t>
    </w:r>
    <w:r w:rsidRPr="00295912">
      <w:rPr>
        <w:rStyle w:val="Numrodepage"/>
        <w:b/>
        <w:i/>
      </w:rPr>
      <w:fldChar w:fldCharType="end"/>
    </w:r>
  </w:p>
  <w:p w14:paraId="6C188B82" w14:textId="77777777" w:rsidR="004C4652" w:rsidRDefault="004C465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C5FD5" w14:textId="77777777" w:rsidR="004C4652" w:rsidRDefault="004C4652">
    <w:r>
      <w:rPr>
        <w:rStyle w:val="Numrodepage"/>
        <w:rFonts w:ascii="Copperplate Gothic Light" w:hAnsi="Copperplate Gothic Light"/>
      </w:rPr>
      <w:t>E</w:t>
    </w:r>
    <w:r>
      <w:rPr>
        <w:rStyle w:val="Numrodepage"/>
        <w:rFonts w:ascii="Copperplate Gothic Light" w:hAnsi="Copperplate Gothic Light"/>
        <w:noProof/>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6B813" w14:textId="77777777" w:rsidR="00406BD4" w:rsidRDefault="00406BD4">
      <w:r>
        <w:separator/>
      </w:r>
    </w:p>
  </w:footnote>
  <w:footnote w:type="continuationSeparator" w:id="0">
    <w:p w14:paraId="7FE6DFD6" w14:textId="77777777" w:rsidR="00406BD4" w:rsidRDefault="00406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AD468" w14:textId="77777777" w:rsidR="005854C2" w:rsidRDefault="005854C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C8449" w14:textId="77777777" w:rsidR="00DE3E01" w:rsidRDefault="00DE3E01">
    <w:pPr>
      <w:pStyle w:val="En-tte"/>
    </w:pPr>
    <w:r>
      <w:t xml:space="preserve">PROJET – </w:t>
    </w:r>
    <w:r w:rsidR="005854C2">
      <w:t xml:space="preserve">recours demande </w:t>
    </w:r>
    <w:r>
      <w:t>indemnisation suite à décisions illégales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03042" w14:textId="77777777" w:rsidR="005854C2" w:rsidRDefault="005854C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D0043"/>
    <w:multiLevelType w:val="hybridMultilevel"/>
    <w:tmpl w:val="C2F60932"/>
    <w:lvl w:ilvl="0" w:tplc="D868923E">
      <w:start w:val="1"/>
      <w:numFmt w:val="decimal"/>
      <w:lvlText w:val="%1."/>
      <w:lvlJc w:val="left"/>
      <w:pPr>
        <w:ind w:left="717" w:hanging="360"/>
      </w:pPr>
      <w:rPr>
        <w:rFonts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1" w15:restartNumberingAfterBreak="0">
    <w:nsid w:val="22CB065E"/>
    <w:multiLevelType w:val="hybridMultilevel"/>
    <w:tmpl w:val="60BED63A"/>
    <w:lvl w:ilvl="0" w:tplc="040C0019">
      <w:start w:val="1"/>
      <w:numFmt w:val="lowerLetter"/>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0023604"/>
    <w:multiLevelType w:val="hybridMultilevel"/>
    <w:tmpl w:val="EB1653A4"/>
    <w:lvl w:ilvl="0" w:tplc="500A05C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5D34DDF"/>
    <w:multiLevelType w:val="hybridMultilevel"/>
    <w:tmpl w:val="5C3AAD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76B10EF"/>
    <w:multiLevelType w:val="multilevel"/>
    <w:tmpl w:val="D00ABADE"/>
    <w:lvl w:ilvl="0">
      <w:start w:val="1"/>
      <w:numFmt w:val="decimal"/>
      <w:pStyle w:val="Parties"/>
      <w:lvlText w:val="%1."/>
      <w:lvlJc w:val="left"/>
      <w:pPr>
        <w:tabs>
          <w:tab w:val="num" w:pos="360"/>
        </w:tabs>
        <w:ind w:left="360" w:hanging="360"/>
      </w:pPr>
      <w:rPr>
        <w:rFonts w:cs="Times New Roman"/>
      </w:rPr>
    </w:lvl>
    <w:lvl w:ilvl="1">
      <w:start w:val="1"/>
      <w:numFmt w:val="decimal"/>
      <w:suff w:val="space"/>
      <w:lvlText w:val="%1.%2."/>
      <w:lvlJc w:val="left"/>
      <w:pPr>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15:restartNumberingAfterBreak="0">
    <w:nsid w:val="79FC1812"/>
    <w:multiLevelType w:val="hybridMultilevel"/>
    <w:tmpl w:val="4E104D3E"/>
    <w:lvl w:ilvl="0" w:tplc="4BD495B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BD8"/>
    <w:rsid w:val="00054A09"/>
    <w:rsid w:val="00080078"/>
    <w:rsid w:val="0008556D"/>
    <w:rsid w:val="000916EC"/>
    <w:rsid w:val="00093D2F"/>
    <w:rsid w:val="00153460"/>
    <w:rsid w:val="0016535B"/>
    <w:rsid w:val="001654C5"/>
    <w:rsid w:val="00174AD6"/>
    <w:rsid w:val="001E33A4"/>
    <w:rsid w:val="001E6396"/>
    <w:rsid w:val="00224E0B"/>
    <w:rsid w:val="0022613B"/>
    <w:rsid w:val="002333B4"/>
    <w:rsid w:val="002574E1"/>
    <w:rsid w:val="00276283"/>
    <w:rsid w:val="002B101B"/>
    <w:rsid w:val="002C2BD8"/>
    <w:rsid w:val="002E5FF8"/>
    <w:rsid w:val="00326566"/>
    <w:rsid w:val="00345348"/>
    <w:rsid w:val="00376713"/>
    <w:rsid w:val="00395E54"/>
    <w:rsid w:val="003A0D45"/>
    <w:rsid w:val="003A14D7"/>
    <w:rsid w:val="003F74DC"/>
    <w:rsid w:val="00406BD4"/>
    <w:rsid w:val="00423975"/>
    <w:rsid w:val="00484F03"/>
    <w:rsid w:val="004A0F22"/>
    <w:rsid w:val="004C4652"/>
    <w:rsid w:val="004D4CF3"/>
    <w:rsid w:val="004E09C9"/>
    <w:rsid w:val="00516453"/>
    <w:rsid w:val="00543BB9"/>
    <w:rsid w:val="00551B3A"/>
    <w:rsid w:val="005522C1"/>
    <w:rsid w:val="00572E0E"/>
    <w:rsid w:val="005854C2"/>
    <w:rsid w:val="006004FA"/>
    <w:rsid w:val="00624202"/>
    <w:rsid w:val="006369B8"/>
    <w:rsid w:val="006528FE"/>
    <w:rsid w:val="0066780E"/>
    <w:rsid w:val="00685C1A"/>
    <w:rsid w:val="00693BD0"/>
    <w:rsid w:val="006F0269"/>
    <w:rsid w:val="007034F0"/>
    <w:rsid w:val="00745D03"/>
    <w:rsid w:val="0076756D"/>
    <w:rsid w:val="00824B31"/>
    <w:rsid w:val="00866D73"/>
    <w:rsid w:val="0086772D"/>
    <w:rsid w:val="008A5B21"/>
    <w:rsid w:val="008E182F"/>
    <w:rsid w:val="008F055F"/>
    <w:rsid w:val="008F474A"/>
    <w:rsid w:val="00912CAE"/>
    <w:rsid w:val="00951DC8"/>
    <w:rsid w:val="009907B8"/>
    <w:rsid w:val="009B0A48"/>
    <w:rsid w:val="009C2A4A"/>
    <w:rsid w:val="009D3B7B"/>
    <w:rsid w:val="009E1386"/>
    <w:rsid w:val="009F0743"/>
    <w:rsid w:val="00A044C2"/>
    <w:rsid w:val="00A20D55"/>
    <w:rsid w:val="00A9284E"/>
    <w:rsid w:val="00A94AF1"/>
    <w:rsid w:val="00AA4DAF"/>
    <w:rsid w:val="00AE74F4"/>
    <w:rsid w:val="00AF2F82"/>
    <w:rsid w:val="00B22A34"/>
    <w:rsid w:val="00B64208"/>
    <w:rsid w:val="00B73E34"/>
    <w:rsid w:val="00B93CA0"/>
    <w:rsid w:val="00BA6B40"/>
    <w:rsid w:val="00BB5C91"/>
    <w:rsid w:val="00C53A50"/>
    <w:rsid w:val="00C551A1"/>
    <w:rsid w:val="00CA18DD"/>
    <w:rsid w:val="00CD0748"/>
    <w:rsid w:val="00D6661F"/>
    <w:rsid w:val="00D82C73"/>
    <w:rsid w:val="00DC210E"/>
    <w:rsid w:val="00DE3E01"/>
    <w:rsid w:val="00DF2F7E"/>
    <w:rsid w:val="00E02768"/>
    <w:rsid w:val="00E03116"/>
    <w:rsid w:val="00E27FA4"/>
    <w:rsid w:val="00E87D62"/>
    <w:rsid w:val="00E96102"/>
    <w:rsid w:val="00EA7AD0"/>
    <w:rsid w:val="00ED306D"/>
    <w:rsid w:val="00EE2D44"/>
    <w:rsid w:val="00EF6B28"/>
    <w:rsid w:val="00F67F29"/>
    <w:rsid w:val="00FA1411"/>
    <w:rsid w:val="00FB45B5"/>
    <w:rsid w:val="00FB4F02"/>
    <w:rsid w:val="00FD2C86"/>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8A329"/>
  <w15:docId w15:val="{143E68F0-0FD8-D04D-A024-E02D5B5D3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BD8"/>
    <w:rPr>
      <w:rFonts w:ascii="Times New Roman" w:eastAsia="Cambria" w:hAnsi="Times New Roman" w:cs="Times New Roman"/>
      <w:sz w:val="20"/>
      <w:szCs w:val="20"/>
    </w:rPr>
  </w:style>
  <w:style w:type="paragraph" w:styleId="Titre2">
    <w:name w:val="heading 2"/>
    <w:basedOn w:val="Normal"/>
    <w:next w:val="Normal"/>
    <w:link w:val="Titre2Car"/>
    <w:qFormat/>
    <w:rsid w:val="00E27FA4"/>
    <w:pPr>
      <w:keepNext/>
      <w:outlineLvl w:val="1"/>
    </w:pPr>
    <w:rPr>
      <w:rFonts w:ascii="Times" w:eastAsia="Times New Roman" w:hAnsi="Times"/>
      <w:b/>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2C2BD8"/>
    <w:pPr>
      <w:tabs>
        <w:tab w:val="center" w:pos="4536"/>
        <w:tab w:val="right" w:pos="9072"/>
      </w:tabs>
    </w:pPr>
  </w:style>
  <w:style w:type="character" w:customStyle="1" w:styleId="PieddepageCar">
    <w:name w:val="Pied de page Car"/>
    <w:basedOn w:val="Policepardfaut"/>
    <w:link w:val="Pieddepage"/>
    <w:uiPriority w:val="99"/>
    <w:rsid w:val="002C2BD8"/>
    <w:rPr>
      <w:rFonts w:ascii="Times New Roman" w:eastAsia="Cambria" w:hAnsi="Times New Roman" w:cs="Times New Roman"/>
      <w:sz w:val="20"/>
      <w:szCs w:val="20"/>
    </w:rPr>
  </w:style>
  <w:style w:type="paragraph" w:customStyle="1" w:styleId="Requrant">
    <w:name w:val="Requérant"/>
    <w:basedOn w:val="Textebrut"/>
    <w:autoRedefine/>
    <w:uiPriority w:val="99"/>
    <w:rsid w:val="005854C2"/>
    <w:pPr>
      <w:spacing w:after="120"/>
      <w:jc w:val="center"/>
      <w:outlineLvl w:val="0"/>
    </w:pPr>
    <w:rPr>
      <w:rFonts w:ascii="Times New Roman" w:eastAsia="Batang" w:hAnsi="Times New Roman"/>
      <w:b/>
      <w:sz w:val="28"/>
      <w:szCs w:val="24"/>
    </w:rPr>
  </w:style>
  <w:style w:type="paragraph" w:customStyle="1" w:styleId="Texte">
    <w:name w:val="Texte"/>
    <w:basedOn w:val="Textebrut"/>
    <w:autoRedefine/>
    <w:uiPriority w:val="99"/>
    <w:rsid w:val="002C2BD8"/>
    <w:pPr>
      <w:keepNext/>
      <w:spacing w:after="120"/>
      <w:ind w:left="708" w:right="-1"/>
      <w:jc w:val="both"/>
    </w:pPr>
    <w:rPr>
      <w:rFonts w:ascii="Book Antiqua" w:eastAsia="Batang" w:hAnsi="Book Antiqua"/>
      <w:sz w:val="22"/>
      <w:szCs w:val="24"/>
    </w:rPr>
  </w:style>
  <w:style w:type="paragraph" w:customStyle="1" w:styleId="Textedelarequte">
    <w:name w:val="Texte de la requête"/>
    <w:basedOn w:val="Textebrut"/>
    <w:uiPriority w:val="99"/>
    <w:rsid w:val="002C2BD8"/>
    <w:pPr>
      <w:spacing w:after="120"/>
      <w:ind w:firstLine="709"/>
      <w:jc w:val="both"/>
      <w:outlineLvl w:val="8"/>
    </w:pPr>
    <w:rPr>
      <w:rFonts w:ascii="Perpetua" w:hAnsi="Perpetua"/>
      <w:sz w:val="24"/>
      <w:szCs w:val="20"/>
    </w:rPr>
  </w:style>
  <w:style w:type="paragraph" w:customStyle="1" w:styleId="Parties">
    <w:name w:val="Parties"/>
    <w:basedOn w:val="Textebrut"/>
    <w:autoRedefine/>
    <w:uiPriority w:val="99"/>
    <w:rsid w:val="002C2BD8"/>
    <w:pPr>
      <w:numPr>
        <w:numId w:val="1"/>
      </w:numPr>
      <w:shd w:val="pct10" w:color="auto" w:fill="FFFFFF"/>
      <w:spacing w:before="240" w:after="120"/>
      <w:ind w:left="709" w:right="991" w:firstLine="0"/>
      <w:jc w:val="center"/>
      <w:outlineLvl w:val="0"/>
    </w:pPr>
    <w:rPr>
      <w:rFonts w:ascii="Times New Roman" w:hAnsi="Times New Roman"/>
      <w:b/>
      <w:caps/>
      <w:sz w:val="26"/>
      <w:szCs w:val="20"/>
    </w:rPr>
  </w:style>
  <w:style w:type="paragraph" w:customStyle="1" w:styleId="TitreGnral">
    <w:name w:val="Titre Général"/>
    <w:basedOn w:val="Textebrut"/>
    <w:autoRedefine/>
    <w:uiPriority w:val="99"/>
    <w:rsid w:val="002C2BD8"/>
    <w:pPr>
      <w:shd w:val="pct10" w:color="auto" w:fill="FFFFFF"/>
      <w:tabs>
        <w:tab w:val="left" w:pos="2726"/>
      </w:tabs>
      <w:spacing w:after="240"/>
      <w:ind w:left="284" w:right="424"/>
      <w:jc w:val="center"/>
      <w:outlineLvl w:val="0"/>
    </w:pPr>
    <w:rPr>
      <w:rFonts w:ascii="Times New Roman" w:eastAsia="Batang" w:hAnsi="Times New Roman"/>
      <w:b/>
      <w:sz w:val="24"/>
      <w:szCs w:val="28"/>
    </w:rPr>
  </w:style>
  <w:style w:type="paragraph" w:customStyle="1" w:styleId="Contre">
    <w:name w:val="Contre"/>
    <w:basedOn w:val="Textebrut"/>
    <w:autoRedefine/>
    <w:uiPriority w:val="99"/>
    <w:rsid w:val="002C2BD8"/>
    <w:pPr>
      <w:spacing w:before="120" w:after="240"/>
      <w:jc w:val="both"/>
      <w:outlineLvl w:val="0"/>
    </w:pPr>
    <w:rPr>
      <w:rFonts w:ascii="Times New Roman" w:eastAsia="Batang" w:hAnsi="Times New Roman"/>
      <w:i/>
      <w:sz w:val="20"/>
      <w:szCs w:val="24"/>
    </w:rPr>
  </w:style>
  <w:style w:type="paragraph" w:customStyle="1" w:styleId="Paragraphes">
    <w:name w:val="Paragraphes"/>
    <w:basedOn w:val="Textebrut"/>
    <w:uiPriority w:val="99"/>
    <w:rsid w:val="002C2BD8"/>
    <w:pPr>
      <w:spacing w:before="240" w:after="120"/>
      <w:jc w:val="both"/>
      <w:outlineLvl w:val="8"/>
    </w:pPr>
    <w:rPr>
      <w:rFonts w:ascii="Perpetua" w:hAnsi="Perpetua"/>
      <w:b/>
      <w:sz w:val="24"/>
      <w:szCs w:val="20"/>
      <w:u w:val="single"/>
    </w:rPr>
  </w:style>
  <w:style w:type="paragraph" w:styleId="Retraitnormal">
    <w:name w:val="Normal Indent"/>
    <w:basedOn w:val="Normal"/>
    <w:uiPriority w:val="99"/>
    <w:rsid w:val="002C2BD8"/>
    <w:pPr>
      <w:ind w:left="708"/>
    </w:pPr>
  </w:style>
  <w:style w:type="character" w:styleId="Numrodepage">
    <w:name w:val="page number"/>
    <w:basedOn w:val="Policepardfaut"/>
    <w:uiPriority w:val="99"/>
    <w:rsid w:val="002C2BD8"/>
    <w:rPr>
      <w:rFonts w:cs="Times New Roman"/>
    </w:rPr>
  </w:style>
  <w:style w:type="paragraph" w:customStyle="1" w:styleId="atexte">
    <w:name w:val="atexte"/>
    <w:basedOn w:val="Normal"/>
    <w:uiPriority w:val="99"/>
    <w:rsid w:val="002C2BD8"/>
    <w:pPr>
      <w:spacing w:before="100" w:beforeAutospacing="1" w:after="100" w:afterAutospacing="1"/>
    </w:pPr>
    <w:rPr>
      <w:sz w:val="24"/>
      <w:szCs w:val="24"/>
    </w:rPr>
  </w:style>
  <w:style w:type="paragraph" w:styleId="NormalWeb">
    <w:name w:val="Normal (Web)"/>
    <w:basedOn w:val="Normal"/>
    <w:uiPriority w:val="99"/>
    <w:rsid w:val="002C2BD8"/>
    <w:pPr>
      <w:spacing w:before="100" w:beforeAutospacing="1" w:after="100" w:afterAutospacing="1"/>
    </w:pPr>
    <w:rPr>
      <w:sz w:val="24"/>
      <w:szCs w:val="24"/>
    </w:rPr>
  </w:style>
  <w:style w:type="paragraph" w:customStyle="1" w:styleId="spip">
    <w:name w:val="spip"/>
    <w:basedOn w:val="Normal"/>
    <w:uiPriority w:val="99"/>
    <w:rsid w:val="002C2BD8"/>
    <w:pPr>
      <w:spacing w:before="100" w:beforeAutospacing="1" w:after="100" w:afterAutospacing="1"/>
    </w:pPr>
    <w:rPr>
      <w:sz w:val="24"/>
      <w:szCs w:val="24"/>
    </w:rPr>
  </w:style>
  <w:style w:type="paragraph" w:styleId="Textebrut">
    <w:name w:val="Plain Text"/>
    <w:basedOn w:val="Normal"/>
    <w:link w:val="TextebrutCar"/>
    <w:uiPriority w:val="99"/>
    <w:semiHidden/>
    <w:unhideWhenUsed/>
    <w:rsid w:val="002C2BD8"/>
    <w:rPr>
      <w:rFonts w:ascii="Courier" w:hAnsi="Courier"/>
      <w:sz w:val="21"/>
      <w:szCs w:val="21"/>
    </w:rPr>
  </w:style>
  <w:style w:type="character" w:customStyle="1" w:styleId="TextebrutCar">
    <w:name w:val="Texte brut Car"/>
    <w:basedOn w:val="Policepardfaut"/>
    <w:link w:val="Textebrut"/>
    <w:uiPriority w:val="99"/>
    <w:semiHidden/>
    <w:rsid w:val="002C2BD8"/>
    <w:rPr>
      <w:rFonts w:ascii="Courier" w:eastAsia="Cambria" w:hAnsi="Courier" w:cs="Times New Roman"/>
      <w:sz w:val="21"/>
      <w:szCs w:val="21"/>
    </w:rPr>
  </w:style>
  <w:style w:type="character" w:customStyle="1" w:styleId="Titre2Car">
    <w:name w:val="Titre 2 Car"/>
    <w:basedOn w:val="Policepardfaut"/>
    <w:link w:val="Titre2"/>
    <w:rsid w:val="00E27FA4"/>
    <w:rPr>
      <w:rFonts w:ascii="Times" w:eastAsia="Times New Roman" w:hAnsi="Times" w:cs="Times New Roman"/>
      <w:b/>
      <w:color w:val="000000"/>
      <w:szCs w:val="20"/>
    </w:rPr>
  </w:style>
  <w:style w:type="paragraph" w:styleId="Paragraphedeliste">
    <w:name w:val="List Paragraph"/>
    <w:basedOn w:val="Normal"/>
    <w:uiPriority w:val="34"/>
    <w:qFormat/>
    <w:rsid w:val="00E27FA4"/>
    <w:pPr>
      <w:ind w:left="720"/>
      <w:contextualSpacing/>
    </w:pPr>
    <w:rPr>
      <w:rFonts w:eastAsia="Times New Roman"/>
    </w:rPr>
  </w:style>
  <w:style w:type="paragraph" w:styleId="Textedebulles">
    <w:name w:val="Balloon Text"/>
    <w:basedOn w:val="Normal"/>
    <w:link w:val="TextedebullesCar"/>
    <w:uiPriority w:val="99"/>
    <w:semiHidden/>
    <w:unhideWhenUsed/>
    <w:rsid w:val="009E1386"/>
    <w:rPr>
      <w:rFonts w:ascii="Lucida Grande" w:hAnsi="Lucida Grande"/>
      <w:sz w:val="18"/>
      <w:szCs w:val="18"/>
    </w:rPr>
  </w:style>
  <w:style w:type="character" w:customStyle="1" w:styleId="TextedebullesCar">
    <w:name w:val="Texte de bulles Car"/>
    <w:basedOn w:val="Policepardfaut"/>
    <w:link w:val="Textedebulles"/>
    <w:uiPriority w:val="99"/>
    <w:semiHidden/>
    <w:rsid w:val="009E1386"/>
    <w:rPr>
      <w:rFonts w:ascii="Lucida Grande" w:eastAsia="Cambria" w:hAnsi="Lucida Grande" w:cs="Times New Roman"/>
      <w:sz w:val="18"/>
      <w:szCs w:val="18"/>
    </w:rPr>
  </w:style>
  <w:style w:type="paragraph" w:styleId="En-tte">
    <w:name w:val="header"/>
    <w:basedOn w:val="Normal"/>
    <w:link w:val="En-tteCar"/>
    <w:uiPriority w:val="99"/>
    <w:unhideWhenUsed/>
    <w:rsid w:val="00DE3E01"/>
    <w:pPr>
      <w:tabs>
        <w:tab w:val="center" w:pos="4536"/>
        <w:tab w:val="right" w:pos="9072"/>
      </w:tabs>
    </w:pPr>
  </w:style>
  <w:style w:type="character" w:customStyle="1" w:styleId="En-tteCar">
    <w:name w:val="En-tête Car"/>
    <w:basedOn w:val="Policepardfaut"/>
    <w:link w:val="En-tte"/>
    <w:uiPriority w:val="99"/>
    <w:rsid w:val="00DE3E01"/>
    <w:rPr>
      <w:rFonts w:ascii="Times New Roman" w:eastAsia="Cambr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1744</Words>
  <Characters>9594</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Le GRONTEC</dc:creator>
  <cp:keywords/>
  <dc:description/>
  <cp:lastModifiedBy>Jennifer DALVIN</cp:lastModifiedBy>
  <cp:revision>2</cp:revision>
  <cp:lastPrinted>2015-01-26T14:10:00Z</cp:lastPrinted>
  <dcterms:created xsi:type="dcterms:W3CDTF">2020-02-17T12:38:00Z</dcterms:created>
  <dcterms:modified xsi:type="dcterms:W3CDTF">2020-02-17T12:38:00Z</dcterms:modified>
</cp:coreProperties>
</file>