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03.95pt;height:3pt;mso-position-horizontal-relative:char;mso-position-vertical-relative:line" id="docshapegroup4" coordorigin="0,0" coordsize="2079,60">
            <v:line style="position:absolute" from="0,30" to="2079,30" stroked="true" strokeweight="3pt" strokecolor="#003576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  <w:rPr>
          <w:sz w:val="7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4597227</wp:posOffset>
            </wp:positionH>
            <wp:positionV relativeFrom="paragraph">
              <wp:posOffset>-86228</wp:posOffset>
            </wp:positionV>
            <wp:extent cx="2565539" cy="2088009"/>
            <wp:effectExtent l="0" t="0" r="0" b="0"/>
            <wp:wrapNone/>
            <wp:docPr id="5" name="image3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539" cy="20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576"/>
          <w:w w:val="75"/>
        </w:rPr>
        <w:t>FORMULAIRE</w:t>
      </w:r>
      <w:r>
        <w:rPr>
          <w:color w:val="003576"/>
          <w:spacing w:val="37"/>
          <w:w w:val="150"/>
        </w:rPr>
        <w:t> </w:t>
      </w:r>
      <w:r>
        <w:rPr>
          <w:color w:val="003576"/>
          <w:spacing w:val="-5"/>
          <w:w w:val="90"/>
          <w:sz w:val="72"/>
        </w:rPr>
        <w:t>DE</w:t>
      </w:r>
    </w:p>
    <w:p>
      <w:pPr>
        <w:spacing w:line="909" w:lineRule="exact" w:before="0"/>
        <w:ind w:left="101" w:right="0" w:firstLine="0"/>
        <w:jc w:val="left"/>
        <w:rPr>
          <w:rFonts w:ascii="Calibri"/>
          <w:b/>
          <w:sz w:val="88"/>
        </w:rPr>
      </w:pPr>
      <w:r>
        <w:rPr>
          <w:rFonts w:ascii="Calibri"/>
          <w:b/>
          <w:color w:val="003576"/>
          <w:spacing w:val="-2"/>
          <w:w w:val="85"/>
          <w:sz w:val="88"/>
          <w:u w:val="thick" w:color="003576"/>
        </w:rPr>
        <w:t>CANDID</w:t>
      </w:r>
      <w:r>
        <w:rPr>
          <w:rFonts w:ascii="Calibri"/>
          <w:b/>
          <w:color w:val="003576"/>
          <w:spacing w:val="-2"/>
          <w:w w:val="85"/>
          <w:sz w:val="88"/>
        </w:rPr>
        <w:t>ATURE</w:t>
      </w:r>
    </w:p>
    <w:p>
      <w:pPr>
        <w:spacing w:line="706" w:lineRule="exact" w:before="231"/>
        <w:ind w:left="101" w:right="0" w:firstLine="0"/>
        <w:jc w:val="left"/>
        <w:rPr>
          <w:rFonts w:ascii="Calibri" w:hAnsi="Calibri"/>
          <w:b/>
          <w:sz w:val="64"/>
        </w:rPr>
      </w:pPr>
      <w:r>
        <w:rPr>
          <w:rFonts w:ascii="Calibri" w:hAnsi="Calibri"/>
          <w:b/>
          <w:color w:val="003576"/>
          <w:w w:val="80"/>
          <w:sz w:val="64"/>
        </w:rPr>
        <w:t>2023</w:t>
      </w:r>
      <w:r>
        <w:rPr>
          <w:rFonts w:ascii="Calibri" w:hAnsi="Calibri"/>
          <w:b/>
          <w:color w:val="003576"/>
          <w:spacing w:val="-6"/>
          <w:sz w:val="64"/>
        </w:rPr>
        <w:t> </w:t>
      </w:r>
      <w:r>
        <w:rPr>
          <w:rFonts w:ascii="Calibri" w:hAnsi="Calibri"/>
          <w:b/>
          <w:color w:val="003576"/>
          <w:w w:val="80"/>
          <w:sz w:val="64"/>
        </w:rPr>
        <w:t>/</w:t>
      </w:r>
      <w:r>
        <w:rPr>
          <w:rFonts w:ascii="Calibri" w:hAnsi="Calibri"/>
          <w:b/>
          <w:color w:val="003576"/>
          <w:spacing w:val="-6"/>
          <w:sz w:val="64"/>
        </w:rPr>
        <w:t> </w:t>
      </w:r>
      <w:r>
        <w:rPr>
          <w:rFonts w:ascii="Calibri" w:hAnsi="Calibri"/>
          <w:b/>
          <w:color w:val="003576"/>
          <w:w w:val="80"/>
          <w:sz w:val="64"/>
        </w:rPr>
        <w:t>11</w:t>
      </w:r>
      <w:r>
        <w:rPr>
          <w:rFonts w:ascii="Calibri" w:hAnsi="Calibri"/>
          <w:b/>
          <w:color w:val="003576"/>
          <w:w w:val="80"/>
          <w:position w:val="21"/>
          <w:sz w:val="37"/>
        </w:rPr>
        <w:t>e</w:t>
      </w:r>
      <w:r>
        <w:rPr>
          <w:rFonts w:ascii="Calibri" w:hAnsi="Calibri"/>
          <w:b/>
          <w:color w:val="003576"/>
          <w:spacing w:val="40"/>
          <w:position w:val="21"/>
          <w:sz w:val="37"/>
        </w:rPr>
        <w:t> </w:t>
      </w:r>
      <w:r>
        <w:rPr>
          <w:rFonts w:ascii="Calibri" w:hAnsi="Calibri"/>
          <w:b/>
          <w:color w:val="003576"/>
          <w:spacing w:val="-2"/>
          <w:w w:val="80"/>
          <w:sz w:val="64"/>
        </w:rPr>
        <w:t>ÉDITION</w:t>
      </w:r>
    </w:p>
    <w:p>
      <w:pPr>
        <w:pStyle w:val="Heading1"/>
        <w:spacing w:line="462" w:lineRule="exact"/>
        <w:ind w:left="101"/>
      </w:pPr>
      <w:r>
        <w:rPr>
          <w:color w:val="003576"/>
          <w:w w:val="85"/>
        </w:rPr>
        <w:t>DES</w:t>
      </w:r>
      <w:r>
        <w:rPr>
          <w:color w:val="003576"/>
          <w:spacing w:val="-2"/>
        </w:rPr>
        <w:t> </w:t>
      </w:r>
      <w:r>
        <w:rPr>
          <w:color w:val="003576"/>
          <w:w w:val="85"/>
        </w:rPr>
        <w:t>TROPHÉES</w:t>
      </w:r>
      <w:r>
        <w:rPr>
          <w:color w:val="003576"/>
          <w:spacing w:val="-2"/>
        </w:rPr>
        <w:t> </w:t>
      </w:r>
      <w:r>
        <w:rPr>
          <w:color w:val="003576"/>
          <w:w w:val="85"/>
        </w:rPr>
        <w:t>PRO</w:t>
      </w:r>
      <w:r>
        <w:rPr>
          <w:color w:val="003576"/>
          <w:spacing w:val="-2"/>
        </w:rPr>
        <w:t> </w:t>
      </w:r>
      <w:r>
        <w:rPr>
          <w:color w:val="003576"/>
          <w:w w:val="85"/>
        </w:rPr>
        <w:t>BONO</w:t>
      </w:r>
      <w:r>
        <w:rPr>
          <w:color w:val="003576"/>
          <w:spacing w:val="-30"/>
          <w:w w:val="85"/>
        </w:rPr>
        <w:t> </w:t>
      </w:r>
      <w:r>
        <w:rPr>
          <w:color w:val="003576"/>
          <w:spacing w:val="-10"/>
          <w:w w:val="85"/>
        </w:rPr>
        <w:t>!</w:t>
      </w:r>
    </w:p>
    <w:p>
      <w:pPr>
        <w:spacing w:line="469" w:lineRule="exact" w:before="207"/>
        <w:ind w:left="101" w:right="0" w:firstLine="0"/>
        <w:jc w:val="left"/>
        <w:rPr>
          <w:rFonts w:ascii="Calibri" w:hAnsi="Calibri"/>
          <w:b/>
          <w:sz w:val="44"/>
        </w:rPr>
      </w:pPr>
      <w:r>
        <w:rPr>
          <w:rFonts w:ascii="Trebuchet MS" w:hAnsi="Trebuchet MS"/>
          <w:color w:val="003576"/>
          <w:w w:val="75"/>
          <w:sz w:val="44"/>
        </w:rPr>
        <w:t>DÉPOSEZ</w:t>
      </w:r>
      <w:r>
        <w:rPr>
          <w:rFonts w:ascii="Trebuchet MS" w:hAnsi="Trebuchet MS"/>
          <w:color w:val="003576"/>
          <w:spacing w:val="13"/>
          <w:sz w:val="44"/>
        </w:rPr>
        <w:t> </w:t>
      </w:r>
      <w:r>
        <w:rPr>
          <w:rFonts w:ascii="Trebuchet MS" w:hAnsi="Trebuchet MS"/>
          <w:color w:val="003576"/>
          <w:w w:val="75"/>
          <w:sz w:val="44"/>
        </w:rPr>
        <w:t>VOTRE</w:t>
      </w:r>
      <w:r>
        <w:rPr>
          <w:rFonts w:ascii="Trebuchet MS" w:hAnsi="Trebuchet MS"/>
          <w:color w:val="003576"/>
          <w:spacing w:val="13"/>
          <w:sz w:val="44"/>
        </w:rPr>
        <w:t> </w:t>
      </w:r>
      <w:r>
        <w:rPr>
          <w:rFonts w:ascii="Trebuchet MS" w:hAnsi="Trebuchet MS"/>
          <w:color w:val="003576"/>
          <w:w w:val="75"/>
          <w:sz w:val="44"/>
        </w:rPr>
        <w:t>CANDIDATURE</w:t>
      </w:r>
      <w:r>
        <w:rPr>
          <w:rFonts w:ascii="Trebuchet MS" w:hAnsi="Trebuchet MS"/>
          <w:color w:val="003576"/>
          <w:spacing w:val="14"/>
          <w:sz w:val="44"/>
        </w:rPr>
        <w:t> </w:t>
      </w:r>
      <w:r>
        <w:rPr>
          <w:rFonts w:ascii="Trebuchet MS" w:hAnsi="Trebuchet MS"/>
          <w:color w:val="003576"/>
          <w:w w:val="75"/>
          <w:sz w:val="44"/>
        </w:rPr>
        <w:t>POUR</w:t>
      </w:r>
      <w:r>
        <w:rPr>
          <w:rFonts w:ascii="Trebuchet MS" w:hAnsi="Trebuchet MS"/>
          <w:color w:val="003576"/>
          <w:spacing w:val="13"/>
          <w:sz w:val="44"/>
        </w:rPr>
        <w:t> </w:t>
      </w:r>
      <w:r>
        <w:rPr>
          <w:rFonts w:ascii="Trebuchet MS" w:hAnsi="Trebuchet MS"/>
          <w:color w:val="003576"/>
          <w:w w:val="75"/>
          <w:sz w:val="44"/>
        </w:rPr>
        <w:t>LA</w:t>
      </w:r>
      <w:r>
        <w:rPr>
          <w:rFonts w:ascii="Trebuchet MS" w:hAnsi="Trebuchet MS"/>
          <w:color w:val="003576"/>
          <w:spacing w:val="5"/>
          <w:sz w:val="44"/>
        </w:rPr>
        <w:t> </w:t>
      </w:r>
      <w:r>
        <w:rPr>
          <w:rFonts w:ascii="Calibri" w:hAnsi="Calibri"/>
          <w:b/>
          <w:color w:val="003576"/>
          <w:w w:val="75"/>
          <w:sz w:val="44"/>
        </w:rPr>
        <w:t>11</w:t>
      </w:r>
      <w:r>
        <w:rPr>
          <w:rFonts w:ascii="Calibri" w:hAnsi="Calibri"/>
          <w:b/>
          <w:color w:val="003576"/>
          <w:w w:val="75"/>
          <w:position w:val="15"/>
          <w:sz w:val="25"/>
        </w:rPr>
        <w:t>e</w:t>
      </w:r>
      <w:r>
        <w:rPr>
          <w:rFonts w:ascii="Calibri" w:hAnsi="Calibri"/>
          <w:b/>
          <w:color w:val="003576"/>
          <w:spacing w:val="77"/>
          <w:position w:val="15"/>
          <w:sz w:val="25"/>
        </w:rPr>
        <w:t> </w:t>
      </w:r>
      <w:r>
        <w:rPr>
          <w:rFonts w:ascii="Calibri" w:hAnsi="Calibri"/>
          <w:b/>
          <w:color w:val="003576"/>
          <w:spacing w:val="-2"/>
          <w:w w:val="75"/>
          <w:sz w:val="44"/>
        </w:rPr>
        <w:t>ÉDITION</w:t>
      </w:r>
    </w:p>
    <w:p>
      <w:pPr>
        <w:spacing w:line="469" w:lineRule="exact" w:before="0"/>
        <w:ind w:left="101" w:right="0" w:firstLine="0"/>
        <w:jc w:val="left"/>
        <w:rPr>
          <w:rFonts w:ascii="Calibri" w:hAnsi="Calibri"/>
          <w:b/>
          <w:sz w:val="44"/>
        </w:rPr>
      </w:pPr>
      <w:r>
        <w:rPr>
          <w:rFonts w:ascii="Trebuchet MS" w:hAnsi="Trebuchet MS"/>
          <w:color w:val="003576"/>
          <w:w w:val="80"/>
          <w:sz w:val="44"/>
        </w:rPr>
        <w:t>DES</w:t>
      </w:r>
      <w:r>
        <w:rPr>
          <w:rFonts w:ascii="Trebuchet MS" w:hAnsi="Trebuchet MS"/>
          <w:color w:val="003576"/>
          <w:spacing w:val="-23"/>
          <w:sz w:val="44"/>
        </w:rPr>
        <w:t> </w:t>
      </w:r>
      <w:r>
        <w:rPr>
          <w:rFonts w:ascii="Trebuchet MS" w:hAnsi="Trebuchet MS"/>
          <w:color w:val="003576"/>
          <w:w w:val="80"/>
          <w:sz w:val="44"/>
        </w:rPr>
        <w:t>TROPHÉES</w:t>
      </w:r>
      <w:r>
        <w:rPr>
          <w:rFonts w:ascii="Trebuchet MS" w:hAnsi="Trebuchet MS"/>
          <w:color w:val="003576"/>
          <w:spacing w:val="-23"/>
          <w:sz w:val="44"/>
        </w:rPr>
        <w:t> </w:t>
      </w:r>
      <w:r>
        <w:rPr>
          <w:rFonts w:ascii="Trebuchet MS" w:hAnsi="Trebuchet MS"/>
          <w:color w:val="003576"/>
          <w:w w:val="80"/>
          <w:sz w:val="44"/>
        </w:rPr>
        <w:t>PRO</w:t>
      </w:r>
      <w:r>
        <w:rPr>
          <w:rFonts w:ascii="Trebuchet MS" w:hAnsi="Trebuchet MS"/>
          <w:color w:val="003576"/>
          <w:spacing w:val="-23"/>
          <w:sz w:val="44"/>
        </w:rPr>
        <w:t> </w:t>
      </w:r>
      <w:r>
        <w:rPr>
          <w:rFonts w:ascii="Trebuchet MS" w:hAnsi="Trebuchet MS"/>
          <w:color w:val="003576"/>
          <w:w w:val="80"/>
          <w:sz w:val="44"/>
        </w:rPr>
        <w:t>BONO</w:t>
      </w:r>
      <w:r>
        <w:rPr>
          <w:rFonts w:ascii="Trebuchet MS" w:hAnsi="Trebuchet MS"/>
          <w:color w:val="003576"/>
          <w:spacing w:val="-8"/>
          <w:w w:val="80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AVANT</w:t>
      </w:r>
      <w:r>
        <w:rPr>
          <w:rFonts w:ascii="Calibri" w:hAnsi="Calibri"/>
          <w:b/>
          <w:color w:val="003576"/>
          <w:spacing w:val="-6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LE</w:t>
      </w:r>
      <w:r>
        <w:rPr>
          <w:rFonts w:ascii="Calibri" w:hAnsi="Calibri"/>
          <w:b/>
          <w:color w:val="003576"/>
          <w:spacing w:val="-7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15</w:t>
      </w:r>
      <w:r>
        <w:rPr>
          <w:rFonts w:ascii="Calibri" w:hAnsi="Calibri"/>
          <w:b/>
          <w:color w:val="003576"/>
          <w:spacing w:val="-6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JUIN</w:t>
      </w:r>
      <w:r>
        <w:rPr>
          <w:rFonts w:ascii="Calibri" w:hAnsi="Calibri"/>
          <w:b/>
          <w:color w:val="003576"/>
          <w:spacing w:val="-6"/>
          <w:sz w:val="44"/>
        </w:rPr>
        <w:t> </w:t>
      </w:r>
      <w:r>
        <w:rPr>
          <w:rFonts w:ascii="Calibri" w:hAnsi="Calibri"/>
          <w:b/>
          <w:color w:val="003576"/>
          <w:spacing w:val="-4"/>
          <w:w w:val="80"/>
          <w:sz w:val="44"/>
        </w:rPr>
        <w:t>2023</w:t>
      </w:r>
    </w:p>
    <w:p>
      <w:pPr>
        <w:pStyle w:val="BodyText"/>
        <w:spacing w:line="312" w:lineRule="exact" w:before="140"/>
        <w:ind w:left="101"/>
      </w:pPr>
      <w:r>
        <w:rPr>
          <w:w w:val="105"/>
        </w:rPr>
        <w:t>Les</w:t>
      </w:r>
      <w:r>
        <w:rPr>
          <w:spacing w:val="28"/>
          <w:w w:val="105"/>
        </w:rPr>
        <w:t> </w:t>
      </w:r>
      <w:r>
        <w:rPr>
          <w:w w:val="105"/>
        </w:rPr>
        <w:t>dossiers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candidatures</w:t>
      </w:r>
      <w:r>
        <w:rPr>
          <w:spacing w:val="28"/>
          <w:w w:val="105"/>
        </w:rPr>
        <w:t> </w:t>
      </w:r>
      <w:r>
        <w:rPr>
          <w:w w:val="105"/>
        </w:rPr>
        <w:t>sont</w:t>
      </w:r>
      <w:r>
        <w:rPr>
          <w:spacing w:val="28"/>
          <w:w w:val="105"/>
        </w:rPr>
        <w:t> </w:t>
      </w:r>
      <w:r>
        <w:rPr>
          <w:w w:val="105"/>
        </w:rPr>
        <w:t>adressés</w:t>
      </w:r>
      <w:r>
        <w:rPr>
          <w:spacing w:val="29"/>
          <w:w w:val="105"/>
        </w:rPr>
        <w:t> </w:t>
      </w:r>
      <w:r>
        <w:rPr>
          <w:w w:val="105"/>
        </w:rPr>
        <w:t>par</w:t>
      </w:r>
      <w:r>
        <w:rPr>
          <w:spacing w:val="28"/>
          <w:w w:val="105"/>
        </w:rPr>
        <w:t> </w:t>
      </w:r>
      <w:r>
        <w:rPr>
          <w:w w:val="105"/>
        </w:rPr>
        <w:t>mail</w:t>
      </w:r>
      <w:r>
        <w:rPr>
          <w:spacing w:val="28"/>
          <w:w w:val="105"/>
        </w:rPr>
        <w:t> </w:t>
      </w:r>
      <w:r>
        <w:rPr>
          <w:w w:val="105"/>
        </w:rPr>
        <w:t>à</w:t>
      </w:r>
      <w:r>
        <w:rPr>
          <w:spacing w:val="28"/>
          <w:w w:val="105"/>
        </w:rPr>
        <w:t> </w:t>
      </w:r>
      <w:r>
        <w:rPr>
          <w:w w:val="105"/>
        </w:rPr>
        <w:t>l’adresse</w:t>
      </w:r>
      <w:r>
        <w:rPr>
          <w:spacing w:val="28"/>
          <w:w w:val="105"/>
        </w:rPr>
        <w:t> </w:t>
      </w:r>
      <w:r>
        <w:rPr>
          <w:spacing w:val="-10"/>
          <w:w w:val="105"/>
        </w:rPr>
        <w:t>:</w:t>
      </w:r>
    </w:p>
    <w:p>
      <w:pPr>
        <w:spacing w:line="312" w:lineRule="exact" w:before="0"/>
        <w:ind w:left="101" w:right="0" w:firstLine="0"/>
        <w:jc w:val="left"/>
        <w:rPr>
          <w:sz w:val="24"/>
        </w:rPr>
      </w:pPr>
      <w:hyperlink r:id="rId8">
        <w:r>
          <w:rPr>
            <w:b/>
            <w:color w:val="003576"/>
            <w:w w:val="105"/>
            <w:sz w:val="24"/>
          </w:rPr>
          <w:t>barreausolidarite@avocatparis.org</w:t>
        </w:r>
      </w:hyperlink>
      <w:r>
        <w:rPr>
          <w:b/>
          <w:color w:val="003576"/>
          <w:spacing w:val="19"/>
          <w:w w:val="105"/>
          <w:sz w:val="24"/>
        </w:rPr>
        <w:t> </w:t>
      </w:r>
      <w:r>
        <w:rPr>
          <w:w w:val="105"/>
          <w:sz w:val="24"/>
        </w:rPr>
        <w:t>avant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15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juin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2023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à</w:t>
      </w:r>
      <w:r>
        <w:rPr>
          <w:spacing w:val="19"/>
          <w:w w:val="105"/>
          <w:sz w:val="24"/>
        </w:rPr>
        <w:t> </w:t>
      </w:r>
      <w:r>
        <w:rPr>
          <w:spacing w:val="-2"/>
          <w:w w:val="105"/>
          <w:sz w:val="24"/>
        </w:rPr>
        <w:t>minuit.</w:t>
      </w:r>
    </w:p>
    <w:p>
      <w:pPr>
        <w:pStyle w:val="BodyText"/>
        <w:spacing w:line="312" w:lineRule="exact" w:before="89"/>
        <w:ind w:left="163"/>
      </w:pPr>
      <w:r>
        <w:rPr>
          <w:w w:val="105"/>
        </w:rPr>
        <w:t>Le</w:t>
      </w:r>
      <w:r>
        <w:rPr>
          <w:spacing w:val="14"/>
          <w:w w:val="105"/>
        </w:rPr>
        <w:t> </w:t>
      </w:r>
      <w:r>
        <w:rPr>
          <w:w w:val="105"/>
        </w:rPr>
        <w:t>candidat</w:t>
      </w:r>
      <w:r>
        <w:rPr>
          <w:spacing w:val="14"/>
          <w:w w:val="105"/>
        </w:rPr>
        <w:t> </w:t>
      </w:r>
      <w:r>
        <w:rPr>
          <w:w w:val="105"/>
        </w:rPr>
        <w:t>indiquera</w:t>
      </w:r>
      <w:r>
        <w:rPr>
          <w:spacing w:val="14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objet</w:t>
      </w:r>
      <w:r>
        <w:rPr>
          <w:spacing w:val="14"/>
          <w:w w:val="105"/>
        </w:rPr>
        <w:t> </w:t>
      </w:r>
      <w:r>
        <w:rPr>
          <w:w w:val="105"/>
        </w:rPr>
        <w:t>du</w:t>
      </w:r>
      <w:r>
        <w:rPr>
          <w:spacing w:val="14"/>
          <w:w w:val="105"/>
        </w:rPr>
        <w:t> </w:t>
      </w:r>
      <w:r>
        <w:rPr>
          <w:spacing w:val="-4"/>
          <w:w w:val="105"/>
        </w:rPr>
        <w:t>mail</w:t>
      </w:r>
    </w:p>
    <w:p>
      <w:pPr>
        <w:pStyle w:val="Heading2"/>
        <w:spacing w:line="300" w:lineRule="exact"/>
        <w:rPr>
          <w:b w:val="0"/>
        </w:rPr>
      </w:pPr>
      <w:r>
        <w:rPr>
          <w:color w:val="003576"/>
        </w:rPr>
        <w:t>«</w:t>
      </w:r>
      <w:r>
        <w:rPr>
          <w:color w:val="003576"/>
          <w:spacing w:val="24"/>
        </w:rPr>
        <w:t> </w:t>
      </w:r>
      <w:r>
        <w:rPr>
          <w:color w:val="003576"/>
        </w:rPr>
        <w:t>Candidature</w:t>
      </w:r>
      <w:r>
        <w:rPr>
          <w:color w:val="003576"/>
          <w:spacing w:val="24"/>
        </w:rPr>
        <w:t> </w:t>
      </w:r>
      <w:r>
        <w:rPr>
          <w:color w:val="003576"/>
        </w:rPr>
        <w:t>Trophées</w:t>
      </w:r>
      <w:r>
        <w:rPr>
          <w:color w:val="003576"/>
          <w:spacing w:val="24"/>
        </w:rPr>
        <w:t> </w:t>
      </w:r>
      <w:r>
        <w:rPr>
          <w:color w:val="003576"/>
        </w:rPr>
        <w:t>pro</w:t>
      </w:r>
      <w:r>
        <w:rPr>
          <w:color w:val="003576"/>
          <w:spacing w:val="24"/>
        </w:rPr>
        <w:t> </w:t>
      </w:r>
      <w:r>
        <w:rPr>
          <w:color w:val="003576"/>
        </w:rPr>
        <w:t>bono</w:t>
      </w:r>
      <w:r>
        <w:rPr>
          <w:color w:val="003576"/>
          <w:spacing w:val="24"/>
        </w:rPr>
        <w:t> </w:t>
      </w:r>
      <w:r>
        <w:rPr>
          <w:color w:val="003576"/>
        </w:rPr>
        <w:t>2023</w:t>
      </w:r>
      <w:r>
        <w:rPr>
          <w:color w:val="003576"/>
          <w:spacing w:val="24"/>
        </w:rPr>
        <w:t> </w:t>
      </w:r>
      <w:r>
        <w:rPr>
          <w:b w:val="0"/>
          <w:color w:val="003576"/>
          <w:spacing w:val="-10"/>
        </w:rPr>
        <w:t>»</w:t>
      </w:r>
    </w:p>
    <w:p>
      <w:pPr>
        <w:pStyle w:val="BodyText"/>
        <w:spacing w:line="312" w:lineRule="exact"/>
        <w:ind w:left="101"/>
      </w:pPr>
      <w:r>
        <w:rPr>
          <w:w w:val="105"/>
        </w:rPr>
        <w:t>suivi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son</w:t>
      </w:r>
      <w:r>
        <w:rPr>
          <w:spacing w:val="15"/>
          <w:w w:val="105"/>
        </w:rPr>
        <w:t> </w:t>
      </w:r>
      <w:r>
        <w:rPr>
          <w:w w:val="105"/>
        </w:rPr>
        <w:t>nom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6"/>
          <w:w w:val="105"/>
        </w:rPr>
        <w:t> </w:t>
      </w:r>
      <w:r>
        <w:rPr>
          <w:w w:val="105"/>
        </w:rPr>
        <w:t>du</w:t>
      </w:r>
      <w:r>
        <w:rPr>
          <w:spacing w:val="15"/>
          <w:w w:val="105"/>
        </w:rPr>
        <w:t> </w:t>
      </w:r>
      <w:r>
        <w:rPr>
          <w:w w:val="105"/>
        </w:rPr>
        <w:t>nom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son</w:t>
      </w:r>
      <w:r>
        <w:rPr>
          <w:spacing w:val="15"/>
          <w:w w:val="105"/>
        </w:rPr>
        <w:t> </w:t>
      </w:r>
      <w:r>
        <w:rPr>
          <w:w w:val="105"/>
        </w:rPr>
        <w:t>cabinet</w:t>
      </w:r>
      <w:r>
        <w:rPr>
          <w:spacing w:val="16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son</w:t>
      </w:r>
      <w:r>
        <w:rPr>
          <w:spacing w:val="15"/>
          <w:w w:val="105"/>
        </w:rPr>
        <w:t> </w:t>
      </w:r>
      <w:r>
        <w:rPr>
          <w:w w:val="105"/>
        </w:rPr>
        <w:t>collectif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d’avocats.</w:t>
      </w:r>
    </w:p>
    <w:p>
      <w:pPr>
        <w:pStyle w:val="Heading2"/>
        <w:spacing w:before="203"/>
      </w:pPr>
      <w:r>
        <w:rPr>
          <w:color w:val="003576"/>
          <w:spacing w:val="-10"/>
        </w:rPr>
        <w:t>UN</w:t>
      </w:r>
      <w:r>
        <w:rPr>
          <w:color w:val="003576"/>
        </w:rPr>
        <w:t> </w:t>
      </w:r>
      <w:r>
        <w:rPr>
          <w:color w:val="003576"/>
          <w:spacing w:val="-10"/>
        </w:rPr>
        <w:t>DOSSIER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DE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CANDIDATURE</w:t>
      </w:r>
      <w:r>
        <w:rPr>
          <w:color w:val="003576"/>
        </w:rPr>
        <w:t> </w:t>
      </w:r>
      <w:r>
        <w:rPr>
          <w:color w:val="003576"/>
          <w:spacing w:val="-10"/>
        </w:rPr>
        <w:t>EST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COMPOSÉ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33" w:after="0"/>
        <w:ind w:left="255" w:right="0" w:hanging="155"/>
        <w:jc w:val="left"/>
        <w:rPr>
          <w:b/>
          <w:sz w:val="24"/>
        </w:rPr>
      </w:pPr>
      <w:r>
        <w:rPr>
          <w:b/>
          <w:sz w:val="24"/>
        </w:rPr>
        <w:t>Du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présent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formulaire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dûment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complété</w:t>
      </w:r>
      <w:r>
        <w:rPr>
          <w:b/>
          <w:spacing w:val="17"/>
          <w:sz w:val="24"/>
        </w:rPr>
        <w:t> </w:t>
      </w:r>
      <w:r>
        <w:rPr>
          <w:b/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23" w:lineRule="auto" w:before="51" w:after="0"/>
        <w:ind w:left="101" w:right="929" w:firstLine="0"/>
        <w:jc w:val="left"/>
        <w:rPr>
          <w:sz w:val="24"/>
        </w:rPr>
      </w:pPr>
      <w:r>
        <w:rPr>
          <w:b/>
          <w:sz w:val="24"/>
        </w:rPr>
        <w:t>D’une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photo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candidats</w:t>
      </w:r>
      <w:r>
        <w:rPr>
          <w:b/>
          <w:spacing w:val="33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d’une</w:t>
      </w:r>
      <w:r>
        <w:rPr>
          <w:spacing w:val="37"/>
          <w:sz w:val="24"/>
        </w:rPr>
        <w:t> </w:t>
      </w:r>
      <w:r>
        <w:rPr>
          <w:sz w:val="24"/>
        </w:rPr>
        <w:t>illustration</w:t>
      </w:r>
      <w:r>
        <w:rPr>
          <w:spacing w:val="37"/>
          <w:sz w:val="24"/>
        </w:rPr>
        <w:t> </w:t>
      </w:r>
      <w:r>
        <w:rPr>
          <w:sz w:val="24"/>
        </w:rPr>
        <w:t>du</w:t>
      </w:r>
      <w:r>
        <w:rPr>
          <w:spacing w:val="37"/>
          <w:sz w:val="24"/>
        </w:rPr>
        <w:t> </w:t>
      </w:r>
      <w:r>
        <w:rPr>
          <w:sz w:val="24"/>
        </w:rPr>
        <w:t>projet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l’association (logo, photo, etc) 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36" w:after="0"/>
        <w:ind w:left="255" w:right="0" w:hanging="155"/>
        <w:jc w:val="left"/>
        <w:rPr>
          <w:sz w:val="24"/>
        </w:rPr>
      </w:pPr>
      <w:r>
        <w:rPr>
          <w:b/>
          <w:w w:val="105"/>
          <w:sz w:val="24"/>
        </w:rPr>
        <w:t>De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toute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4"/>
        </w:rPr>
        <w:t>pièce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utile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à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la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présentation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l’action</w:t>
      </w:r>
      <w:r>
        <w:rPr>
          <w:b/>
          <w:spacing w:val="-6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actions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présentées.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46.063pt;margin-top:8.973644pt;width:205.55pt;height:.1pt;mso-position-horizontal-relative:page;mso-position-vertical-relative:paragraph;z-index:-15728128;mso-wrap-distance-left:0;mso-wrap-distance-right:0" id="docshape5" coordorigin="921,179" coordsize="4111,0" path="m921,179l5031,179e" filled="false" stroked="true" strokeweight="1pt" strokecolor="#003576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42"/>
        </w:rPr>
      </w:pPr>
    </w:p>
    <w:p>
      <w:pPr>
        <w:pStyle w:val="BodyText"/>
        <w:ind w:left="101"/>
      </w:pPr>
      <w:r>
        <w:rPr>
          <w:w w:val="105"/>
        </w:rPr>
        <w:t>1/</w:t>
      </w:r>
      <w:r>
        <w:rPr>
          <w:spacing w:val="8"/>
          <w:w w:val="105"/>
        </w:rPr>
        <w:t> </w:t>
      </w:r>
      <w:r>
        <w:rPr>
          <w:w w:val="105"/>
        </w:rPr>
        <w:t>Nom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l’élève-avocat,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l’avocat,</w:t>
      </w:r>
      <w:r>
        <w:rPr>
          <w:spacing w:val="9"/>
          <w:w w:val="105"/>
        </w:rPr>
        <w:t> </w:t>
      </w:r>
      <w:r>
        <w:rPr>
          <w:w w:val="105"/>
        </w:rPr>
        <w:t>du</w:t>
      </w:r>
      <w:r>
        <w:rPr>
          <w:spacing w:val="8"/>
          <w:w w:val="105"/>
        </w:rPr>
        <w:t> </w:t>
      </w:r>
      <w:r>
        <w:rPr>
          <w:w w:val="105"/>
        </w:rPr>
        <w:t>cabinet</w:t>
      </w:r>
      <w:r>
        <w:rPr>
          <w:spacing w:val="9"/>
          <w:w w:val="105"/>
        </w:rPr>
        <w:t> </w:t>
      </w:r>
      <w:r>
        <w:rPr>
          <w:w w:val="105"/>
        </w:rPr>
        <w:t>ou</w:t>
      </w:r>
      <w:r>
        <w:rPr>
          <w:spacing w:val="9"/>
          <w:w w:val="105"/>
        </w:rPr>
        <w:t> </w:t>
      </w:r>
      <w:r>
        <w:rPr>
          <w:w w:val="105"/>
        </w:rPr>
        <w:t>du</w:t>
      </w:r>
      <w:r>
        <w:rPr>
          <w:spacing w:val="8"/>
          <w:w w:val="105"/>
        </w:rPr>
        <w:t> </w:t>
      </w:r>
      <w:r>
        <w:rPr>
          <w:w w:val="105"/>
        </w:rPr>
        <w:t>collectif</w:t>
      </w:r>
      <w:r>
        <w:rPr>
          <w:spacing w:val="9"/>
          <w:w w:val="105"/>
        </w:rPr>
        <w:t> </w:t>
      </w:r>
      <w:r>
        <w:rPr>
          <w:w w:val="105"/>
        </w:rPr>
        <w:t>d’avocats</w:t>
      </w:r>
      <w:r>
        <w:rPr>
          <w:spacing w:val="9"/>
          <w:w w:val="105"/>
        </w:rPr>
        <w:t> </w:t>
      </w:r>
      <w:r>
        <w:rPr>
          <w:w w:val="105"/>
        </w:rPr>
        <w:t>qui</w:t>
      </w:r>
      <w:r>
        <w:rPr>
          <w:spacing w:val="8"/>
          <w:w w:val="105"/>
        </w:rPr>
        <w:t> </w:t>
      </w:r>
      <w:r>
        <w:rPr>
          <w:w w:val="105"/>
        </w:rPr>
        <w:t>candidate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:</w:t>
      </w:r>
    </w:p>
    <w:p>
      <w:pPr>
        <w:spacing w:before="217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BodyText"/>
        <w:spacing w:line="223" w:lineRule="auto"/>
        <w:ind w:left="101" w:right="1386"/>
      </w:pPr>
      <w:r>
        <w:rPr>
          <w:w w:val="110"/>
        </w:rPr>
        <w:t>2/</w:t>
      </w:r>
      <w:r>
        <w:rPr>
          <w:spacing w:val="-12"/>
          <w:w w:val="110"/>
        </w:rPr>
        <w:t> </w:t>
      </w:r>
      <w:r>
        <w:rPr>
          <w:w w:val="110"/>
        </w:rPr>
        <w:t>Intitulé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l’action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laquelle</w:t>
      </w:r>
      <w:r>
        <w:rPr>
          <w:spacing w:val="-12"/>
          <w:w w:val="110"/>
        </w:rPr>
        <w:t> </w:t>
      </w:r>
      <w:r>
        <w:rPr>
          <w:w w:val="110"/>
        </w:rPr>
        <w:t>vous</w:t>
      </w:r>
      <w:r>
        <w:rPr>
          <w:spacing w:val="-12"/>
          <w:w w:val="110"/>
        </w:rPr>
        <w:t> </w:t>
      </w:r>
      <w:r>
        <w:rPr>
          <w:w w:val="110"/>
        </w:rPr>
        <w:t>contribuez</w:t>
      </w:r>
      <w:r>
        <w:rPr>
          <w:spacing w:val="-12"/>
          <w:w w:val="110"/>
        </w:rPr>
        <w:t> </w:t>
      </w:r>
      <w:r>
        <w:rPr>
          <w:w w:val="110"/>
        </w:rPr>
        <w:t>ou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l’association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vous soutenez et au titre de laquelle vous présentez votre candidature :</w:t>
      </w:r>
    </w:p>
    <w:p>
      <w:pPr>
        <w:spacing w:before="22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10" w:h="16840"/>
          <w:pgMar w:footer="1728" w:header="0" w:top="420" w:bottom="1920" w:left="820" w:right="520"/>
          <w:pgNumType w:start="1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0" w:lineRule="exact"/>
        <w:ind w:left="9124"/>
        <w:rPr>
          <w:sz w:val="2"/>
        </w:rPr>
      </w:pPr>
      <w:r>
        <w:rPr>
          <w:sz w:val="2"/>
        </w:rPr>
        <w:pict>
          <v:group style="width:52pt;height:1.5pt;mso-position-horizontal-relative:char;mso-position-vertical-relative:line" id="docshapegroup6" coordorigin="0,0" coordsize="1040,30">
            <v:line style="position:absolute" from="0,15" to="1039,15" stroked="true" strokeweight="1.5pt" strokecolor="#003576">
              <v:stroke dashstyle="solid"/>
            </v:line>
          </v:group>
        </w:pict>
      </w:r>
      <w:r>
        <w:rPr>
          <w:sz w:val="2"/>
        </w:rPr>
      </w:r>
    </w:p>
    <w:p>
      <w:pPr>
        <w:spacing w:line="472" w:lineRule="exact" w:before="0"/>
        <w:ind w:left="0" w:right="399" w:firstLine="0"/>
        <w:jc w:val="right"/>
        <w:rPr>
          <w:rFonts w:ascii="Trebuchet MS"/>
          <w:sz w:val="3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585000</wp:posOffset>
            </wp:positionH>
            <wp:positionV relativeFrom="paragraph">
              <wp:posOffset>-259888</wp:posOffset>
            </wp:positionV>
            <wp:extent cx="1282768" cy="1044004"/>
            <wp:effectExtent l="0" t="0" r="0" b="0"/>
            <wp:wrapNone/>
            <wp:docPr id="7" name="image4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8" cy="104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003576"/>
          <w:w w:val="75"/>
          <w:sz w:val="48"/>
        </w:rPr>
        <w:t>FORMULAIRE</w:t>
      </w:r>
      <w:r>
        <w:rPr>
          <w:rFonts w:ascii="Trebuchet MS"/>
          <w:color w:val="003576"/>
          <w:spacing w:val="17"/>
          <w:w w:val="150"/>
          <w:sz w:val="48"/>
        </w:rPr>
        <w:t> </w:t>
      </w:r>
      <w:r>
        <w:rPr>
          <w:rFonts w:ascii="Trebuchet MS"/>
          <w:color w:val="003576"/>
          <w:spacing w:val="-5"/>
          <w:w w:val="90"/>
          <w:sz w:val="36"/>
        </w:rPr>
        <w:t>DE</w:t>
      </w:r>
    </w:p>
    <w:p>
      <w:pPr>
        <w:pStyle w:val="Heading1"/>
        <w:ind w:right="399"/>
        <w:jc w:val="right"/>
      </w:pPr>
      <w:r>
        <w:rPr>
          <w:color w:val="003576"/>
          <w:spacing w:val="-2"/>
          <w:w w:val="90"/>
        </w:rPr>
        <w:t>CANDID</w:t>
      </w:r>
      <w:r>
        <w:rPr>
          <w:color w:val="003576"/>
          <w:spacing w:val="-2"/>
          <w:w w:val="90"/>
          <w:u w:val="thick" w:color="003576"/>
        </w:rPr>
        <w:t>ATURE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6"/>
        </w:rPr>
      </w:pPr>
    </w:p>
    <w:p>
      <w:pPr>
        <w:pStyle w:val="BodyText"/>
        <w:spacing w:before="99"/>
        <w:ind w:left="101"/>
      </w:pPr>
      <w:r>
        <w:rPr>
          <w:w w:val="105"/>
        </w:rPr>
        <w:t>3/</w:t>
      </w:r>
      <w:r>
        <w:rPr>
          <w:spacing w:val="22"/>
          <w:w w:val="105"/>
        </w:rPr>
        <w:t> </w:t>
      </w:r>
      <w:r>
        <w:rPr>
          <w:w w:val="105"/>
        </w:rPr>
        <w:t>Choisissez</w:t>
      </w:r>
      <w:r>
        <w:rPr>
          <w:spacing w:val="23"/>
          <w:w w:val="105"/>
        </w:rPr>
        <w:t> </w:t>
      </w:r>
      <w:r>
        <w:rPr>
          <w:w w:val="105"/>
        </w:rPr>
        <w:t>l’une</w:t>
      </w:r>
      <w:r>
        <w:rPr>
          <w:spacing w:val="23"/>
          <w:w w:val="105"/>
        </w:rPr>
        <w:t> </w:t>
      </w:r>
      <w:r>
        <w:rPr>
          <w:w w:val="105"/>
        </w:rPr>
        <w:t>des</w:t>
      </w:r>
      <w:r>
        <w:rPr>
          <w:spacing w:val="23"/>
          <w:w w:val="105"/>
        </w:rPr>
        <w:t> </w:t>
      </w:r>
      <w:r>
        <w:rPr>
          <w:w w:val="105"/>
        </w:rPr>
        <w:t>catégories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Trophées</w:t>
      </w:r>
      <w:r>
        <w:rPr>
          <w:spacing w:val="23"/>
          <w:w w:val="105"/>
        </w:rPr>
        <w:t> </w:t>
      </w:r>
      <w:r>
        <w:rPr>
          <w:w w:val="105"/>
        </w:rPr>
        <w:t>suivantes</w:t>
      </w:r>
      <w:r>
        <w:rPr>
          <w:spacing w:val="23"/>
          <w:w w:val="105"/>
        </w:rPr>
        <w:t> </w:t>
      </w:r>
      <w:r>
        <w:rPr>
          <w:w w:val="105"/>
        </w:rPr>
        <w:t>selon</w:t>
      </w:r>
      <w:r>
        <w:rPr>
          <w:spacing w:val="23"/>
          <w:w w:val="105"/>
        </w:rPr>
        <w:t> </w:t>
      </w:r>
      <w:r>
        <w:rPr>
          <w:w w:val="105"/>
        </w:rPr>
        <w:t>votre</w:t>
      </w:r>
      <w:r>
        <w:rPr>
          <w:spacing w:val="22"/>
          <w:w w:val="105"/>
        </w:rPr>
        <w:t> </w:t>
      </w:r>
      <w:r>
        <w:rPr>
          <w:w w:val="105"/>
        </w:rPr>
        <w:t>profil</w:t>
      </w:r>
      <w:r>
        <w:rPr>
          <w:w w:val="105"/>
          <w:position w:val="8"/>
          <w:sz w:val="14"/>
        </w:rPr>
        <w:t>(1)</w:t>
      </w:r>
      <w:r>
        <w:rPr>
          <w:spacing w:val="48"/>
          <w:w w:val="105"/>
          <w:position w:val="8"/>
          <w:sz w:val="14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line="211" w:lineRule="auto" w:before="178"/>
        <w:ind w:left="487" w:right="1386" w:hanging="387"/>
      </w:pPr>
      <w:r>
        <w:rPr>
          <w:position w:val="-5"/>
        </w:rPr>
        <w:drawing>
          <wp:inline distT="0" distB="0" distL="0" distR="0">
            <wp:extent cx="204698" cy="204698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8" cy="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b/>
          <w:color w:val="003576"/>
          <w:w w:val="105"/>
          <w:sz w:val="30"/>
        </w:rPr>
        <w:t>Prix</w:t>
      </w:r>
      <w:r>
        <w:rPr>
          <w:b/>
          <w:color w:val="003576"/>
          <w:spacing w:val="40"/>
          <w:w w:val="105"/>
          <w:sz w:val="30"/>
        </w:rPr>
        <w:t> </w:t>
      </w:r>
      <w:r>
        <w:rPr>
          <w:b/>
          <w:color w:val="003576"/>
          <w:w w:val="105"/>
          <w:sz w:val="30"/>
        </w:rPr>
        <w:t>Henri</w:t>
      </w:r>
      <w:r>
        <w:rPr>
          <w:b/>
          <w:color w:val="003576"/>
          <w:spacing w:val="40"/>
          <w:w w:val="105"/>
          <w:sz w:val="30"/>
        </w:rPr>
        <w:t> </w:t>
      </w:r>
      <w:r>
        <w:rPr>
          <w:b/>
          <w:color w:val="003576"/>
          <w:w w:val="105"/>
          <w:sz w:val="30"/>
        </w:rPr>
        <w:t>LecLerc </w:t>
      </w:r>
      <w:r>
        <w:rPr>
          <w:w w:val="105"/>
        </w:rPr>
        <w:t>(ouvert</w:t>
      </w:r>
      <w:r>
        <w:rPr>
          <w:spacing w:val="40"/>
          <w:w w:val="105"/>
        </w:rPr>
        <w:t> </w:t>
      </w:r>
      <w:r>
        <w:rPr>
          <w:w w:val="105"/>
        </w:rPr>
        <w:t>uniquement</w:t>
      </w:r>
      <w:r>
        <w:rPr>
          <w:spacing w:val="40"/>
          <w:w w:val="105"/>
        </w:rPr>
        <w:t> </w:t>
      </w:r>
      <w:r>
        <w:rPr>
          <w:w w:val="105"/>
        </w:rPr>
        <w:t>aux</w:t>
      </w:r>
      <w:r>
        <w:rPr>
          <w:spacing w:val="40"/>
          <w:w w:val="105"/>
        </w:rPr>
        <w:t> </w:t>
      </w:r>
      <w:r>
        <w:rPr>
          <w:w w:val="105"/>
        </w:rPr>
        <w:t>élèves-avocats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l’EFB ou</w:t>
      </w:r>
      <w:r>
        <w:rPr>
          <w:spacing w:val="32"/>
          <w:w w:val="105"/>
        </w:rPr>
        <w:t> </w:t>
      </w:r>
      <w:r>
        <w:rPr>
          <w:w w:val="105"/>
        </w:rPr>
        <w:t>aux</w:t>
      </w:r>
      <w:r>
        <w:rPr>
          <w:spacing w:val="32"/>
          <w:w w:val="105"/>
        </w:rPr>
        <w:t> </w:t>
      </w:r>
      <w:r>
        <w:rPr>
          <w:w w:val="105"/>
        </w:rPr>
        <w:t>avocats</w:t>
      </w:r>
      <w:r>
        <w:rPr>
          <w:spacing w:val="32"/>
          <w:w w:val="105"/>
        </w:rPr>
        <w:t> </w:t>
      </w:r>
      <w:r>
        <w:rPr>
          <w:w w:val="105"/>
        </w:rPr>
        <w:t>du</w:t>
      </w:r>
      <w:r>
        <w:rPr>
          <w:spacing w:val="32"/>
          <w:w w:val="105"/>
        </w:rPr>
        <w:t> </w:t>
      </w:r>
      <w:r>
        <w:rPr>
          <w:w w:val="105"/>
        </w:rPr>
        <w:t>Barreau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Paris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moins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5</w:t>
      </w:r>
      <w:r>
        <w:rPr>
          <w:spacing w:val="32"/>
          <w:w w:val="105"/>
        </w:rPr>
        <w:t> </w:t>
      </w:r>
      <w:r>
        <w:rPr>
          <w:w w:val="105"/>
        </w:rPr>
        <w:t>ans</w:t>
      </w:r>
      <w:r>
        <w:rPr>
          <w:spacing w:val="32"/>
          <w:w w:val="105"/>
        </w:rPr>
        <w:t> </w:t>
      </w:r>
      <w:r>
        <w:rPr>
          <w:w w:val="105"/>
        </w:rPr>
        <w:t>d’exercice)</w:t>
      </w:r>
    </w:p>
    <w:p>
      <w:pPr>
        <w:pStyle w:val="BodyText"/>
        <w:spacing w:line="211" w:lineRule="auto" w:before="73"/>
        <w:ind w:left="488" w:right="3353" w:hanging="387"/>
      </w:pPr>
      <w:r>
        <w:rPr>
          <w:position w:val="-5"/>
        </w:rPr>
        <w:drawing>
          <wp:inline distT="0" distB="0" distL="0" distR="0">
            <wp:extent cx="204698" cy="204698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8" cy="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>
          <w:b/>
          <w:color w:val="003576"/>
          <w:w w:val="105"/>
          <w:sz w:val="30"/>
        </w:rPr>
        <w:t>Prix SoLo </w:t>
      </w:r>
      <w:r>
        <w:rPr>
          <w:w w:val="105"/>
        </w:rPr>
        <w:t>(si vous candidatez en tant qu’avocat individuel inscrit au Barreau de Paris)</w:t>
      </w:r>
    </w:p>
    <w:p>
      <w:pPr>
        <w:pStyle w:val="BodyText"/>
        <w:spacing w:line="211" w:lineRule="auto" w:before="72"/>
        <w:ind w:left="488" w:right="2478" w:hanging="387"/>
      </w:pPr>
      <w:r>
        <w:rPr>
          <w:position w:val="-5"/>
        </w:rPr>
        <w:drawing>
          <wp:inline distT="0" distB="0" distL="0" distR="0">
            <wp:extent cx="204698" cy="204698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8" cy="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b/>
          <w:color w:val="003576"/>
          <w:w w:val="105"/>
          <w:sz w:val="30"/>
        </w:rPr>
        <w:t>Prix</w:t>
      </w:r>
      <w:r>
        <w:rPr>
          <w:b/>
          <w:color w:val="003576"/>
          <w:spacing w:val="40"/>
          <w:w w:val="105"/>
          <w:sz w:val="30"/>
        </w:rPr>
        <w:t> </w:t>
      </w:r>
      <w:r>
        <w:rPr>
          <w:b/>
          <w:color w:val="003576"/>
          <w:w w:val="105"/>
          <w:sz w:val="30"/>
        </w:rPr>
        <w:t>en</w:t>
      </w:r>
      <w:r>
        <w:rPr>
          <w:b/>
          <w:color w:val="003576"/>
          <w:spacing w:val="40"/>
          <w:w w:val="105"/>
          <w:sz w:val="30"/>
        </w:rPr>
        <w:t> </w:t>
      </w:r>
      <w:r>
        <w:rPr>
          <w:b/>
          <w:color w:val="003576"/>
          <w:w w:val="105"/>
          <w:sz w:val="30"/>
        </w:rPr>
        <w:t>équiPe </w:t>
      </w:r>
      <w:r>
        <w:rPr>
          <w:w w:val="105"/>
        </w:rPr>
        <w:t>(si</w:t>
      </w:r>
      <w:r>
        <w:rPr>
          <w:spacing w:val="33"/>
          <w:w w:val="105"/>
        </w:rPr>
        <w:t> </w:t>
      </w:r>
      <w:r>
        <w:rPr>
          <w:w w:val="105"/>
        </w:rPr>
        <w:t>vous</w:t>
      </w:r>
      <w:r>
        <w:rPr>
          <w:spacing w:val="33"/>
          <w:w w:val="105"/>
        </w:rPr>
        <w:t> </w:t>
      </w:r>
      <w:r>
        <w:rPr>
          <w:w w:val="105"/>
        </w:rPr>
        <w:t>candidatez</w:t>
      </w:r>
      <w:r>
        <w:rPr>
          <w:spacing w:val="33"/>
          <w:w w:val="105"/>
        </w:rPr>
        <w:t> </w:t>
      </w:r>
      <w:r>
        <w:rPr>
          <w:w w:val="105"/>
        </w:rPr>
        <w:t>en</w:t>
      </w:r>
      <w:r>
        <w:rPr>
          <w:spacing w:val="33"/>
          <w:w w:val="105"/>
        </w:rPr>
        <w:t> </w:t>
      </w:r>
      <w:r>
        <w:rPr>
          <w:w w:val="105"/>
        </w:rPr>
        <w:t>tant</w:t>
      </w:r>
      <w:r>
        <w:rPr>
          <w:spacing w:val="33"/>
          <w:w w:val="105"/>
        </w:rPr>
        <w:t> </w:t>
      </w:r>
      <w:r>
        <w:rPr>
          <w:w w:val="105"/>
        </w:rPr>
        <w:t>que</w:t>
      </w:r>
      <w:r>
        <w:rPr>
          <w:spacing w:val="33"/>
          <w:w w:val="105"/>
        </w:rPr>
        <w:t> </w:t>
      </w:r>
      <w:r>
        <w:rPr>
          <w:w w:val="105"/>
        </w:rPr>
        <w:t>cabinet</w:t>
      </w:r>
      <w:r>
        <w:rPr>
          <w:spacing w:val="33"/>
          <w:w w:val="105"/>
        </w:rPr>
        <w:t> </w:t>
      </w:r>
      <w:r>
        <w:rPr>
          <w:w w:val="105"/>
        </w:rPr>
        <w:t>établi à</w:t>
      </w:r>
      <w:r>
        <w:rPr>
          <w:spacing w:val="40"/>
          <w:w w:val="105"/>
        </w:rPr>
        <w:t> </w:t>
      </w:r>
      <w:r>
        <w:rPr>
          <w:w w:val="105"/>
        </w:rPr>
        <w:t>Paris</w:t>
      </w:r>
      <w:r>
        <w:rPr>
          <w:spacing w:val="40"/>
          <w:w w:val="105"/>
        </w:rPr>
        <w:t> </w:t>
      </w:r>
      <w:r>
        <w:rPr>
          <w:w w:val="105"/>
        </w:rPr>
        <w:t>ou</w:t>
      </w:r>
      <w:r>
        <w:rPr>
          <w:spacing w:val="40"/>
          <w:w w:val="105"/>
        </w:rPr>
        <w:t> </w:t>
      </w:r>
      <w:r>
        <w:rPr>
          <w:w w:val="105"/>
        </w:rPr>
        <w:t>collectif</w:t>
      </w:r>
      <w:r>
        <w:rPr>
          <w:spacing w:val="40"/>
          <w:w w:val="105"/>
        </w:rPr>
        <w:t> </w:t>
      </w:r>
      <w:r>
        <w:rPr>
          <w:w w:val="105"/>
        </w:rPr>
        <w:t>d’avocats</w:t>
      </w:r>
      <w:r>
        <w:rPr>
          <w:spacing w:val="40"/>
          <w:w w:val="105"/>
        </w:rPr>
        <w:t> </w:t>
      </w:r>
      <w:r>
        <w:rPr>
          <w:w w:val="105"/>
        </w:rPr>
        <w:t>inscrits</w:t>
      </w:r>
      <w:r>
        <w:rPr>
          <w:spacing w:val="40"/>
          <w:w w:val="105"/>
        </w:rPr>
        <w:t> </w:t>
      </w:r>
      <w:r>
        <w:rPr>
          <w:w w:val="105"/>
        </w:rPr>
        <w:t>au</w:t>
      </w:r>
      <w:r>
        <w:rPr>
          <w:spacing w:val="40"/>
          <w:w w:val="105"/>
        </w:rPr>
        <w:t> </w:t>
      </w:r>
      <w:r>
        <w:rPr>
          <w:w w:val="105"/>
        </w:rPr>
        <w:t>Barreau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Paris)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46.063pt;margin-top:9.330197pt;width:205.55pt;height:.1pt;mso-position-horizontal-relative:page;mso-position-vertical-relative:paragraph;z-index:-15726592;mso-wrap-distance-left:0;mso-wrap-distance-right:0" id="docshape7" coordorigin="921,187" coordsize="4111,0" path="m921,187l5031,187e" filled="false" stroked="true" strokeweight="1pt" strokecolor="#003576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00" w:after="0"/>
        <w:ind w:left="401" w:right="0" w:hanging="301"/>
        <w:jc w:val="left"/>
        <w:rPr>
          <w:sz w:val="24"/>
        </w:rPr>
      </w:pPr>
      <w:r>
        <w:rPr>
          <w:w w:val="105"/>
          <w:sz w:val="24"/>
        </w:rPr>
        <w:t>Description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l’action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l’association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soutenue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bénévolement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par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candidat</w:t>
      </w:r>
      <w:r>
        <w:rPr>
          <w:spacing w:val="26"/>
          <w:w w:val="105"/>
          <w:sz w:val="24"/>
        </w:rPr>
        <w:t> </w:t>
      </w:r>
      <w:r>
        <w:rPr>
          <w:spacing w:val="-10"/>
          <w:w w:val="105"/>
          <w:sz w:val="24"/>
        </w:rPr>
        <w:t>:</w:t>
      </w:r>
    </w:p>
    <w:p>
      <w:pPr>
        <w:spacing w:before="217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3" w:lineRule="auto" w:before="0" w:after="0"/>
        <w:ind w:left="101" w:right="1977" w:firstLine="0"/>
        <w:jc w:val="left"/>
        <w:rPr>
          <w:sz w:val="24"/>
        </w:rPr>
      </w:pPr>
      <w:r>
        <w:rPr>
          <w:w w:val="110"/>
          <w:sz w:val="24"/>
        </w:rPr>
        <w:t>Description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du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public-cible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l’action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l’association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et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si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possible des impacts mesurables de l’action en faveur de ce public :</w:t>
      </w:r>
    </w:p>
    <w:p>
      <w:pPr>
        <w:spacing w:before="22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23" w:lineRule="auto" w:before="0" w:after="0"/>
        <w:ind w:left="101" w:right="4330" w:firstLine="0"/>
        <w:jc w:val="left"/>
        <w:rPr>
          <w:sz w:val="24"/>
        </w:rPr>
      </w:pPr>
      <w:r>
        <w:rPr>
          <w:w w:val="105"/>
          <w:sz w:val="24"/>
        </w:rPr>
        <w:t>Description de l’engagement bénévole du candidat au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sein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ces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actions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l’association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:</w:t>
      </w:r>
    </w:p>
    <w:p>
      <w:pPr>
        <w:spacing w:before="22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178" w:lineRule="exact" w:before="100"/>
        <w:ind w:left="101" w:right="0" w:firstLine="0"/>
        <w:jc w:val="left"/>
        <w:rPr>
          <w:sz w:val="14"/>
        </w:rPr>
      </w:pPr>
      <w:r>
        <w:rPr>
          <w:position w:val="5"/>
          <w:sz w:val="8"/>
        </w:rPr>
        <w:t>(1)</w:t>
      </w:r>
      <w:r>
        <w:rPr>
          <w:spacing w:val="45"/>
          <w:position w:val="5"/>
          <w:sz w:val="8"/>
        </w:rPr>
        <w:t> </w:t>
      </w:r>
      <w:r>
        <w:rPr>
          <w:sz w:val="14"/>
        </w:rPr>
        <w:t>4</w:t>
      </w:r>
      <w:r>
        <w:rPr>
          <w:spacing w:val="32"/>
          <w:sz w:val="14"/>
        </w:rPr>
        <w:t> </w:t>
      </w:r>
      <w:r>
        <w:rPr>
          <w:sz w:val="14"/>
        </w:rPr>
        <w:t>initiatives</w:t>
      </w:r>
      <w:r>
        <w:rPr>
          <w:spacing w:val="30"/>
          <w:sz w:val="14"/>
        </w:rPr>
        <w:t> </w:t>
      </w:r>
      <w:r>
        <w:rPr>
          <w:sz w:val="14"/>
        </w:rPr>
        <w:t>seront</w:t>
      </w:r>
      <w:r>
        <w:rPr>
          <w:spacing w:val="31"/>
          <w:sz w:val="14"/>
        </w:rPr>
        <w:t> </w:t>
      </w:r>
      <w:r>
        <w:rPr>
          <w:sz w:val="14"/>
        </w:rPr>
        <w:t>récompensées</w:t>
      </w:r>
      <w:r>
        <w:rPr>
          <w:spacing w:val="30"/>
          <w:sz w:val="14"/>
        </w:rPr>
        <w:t> </w:t>
      </w:r>
      <w:r>
        <w:rPr>
          <w:sz w:val="14"/>
        </w:rPr>
        <w:t>cette</w:t>
      </w:r>
      <w:r>
        <w:rPr>
          <w:spacing w:val="30"/>
          <w:sz w:val="14"/>
        </w:rPr>
        <w:t> </w:t>
      </w:r>
      <w:r>
        <w:rPr>
          <w:sz w:val="14"/>
        </w:rPr>
        <w:t>année</w:t>
      </w:r>
      <w:r>
        <w:rPr>
          <w:spacing w:val="31"/>
          <w:sz w:val="14"/>
        </w:rPr>
        <w:t> </w:t>
      </w:r>
      <w:r>
        <w:rPr>
          <w:sz w:val="14"/>
        </w:rPr>
        <w:t>lors</w:t>
      </w:r>
      <w:r>
        <w:rPr>
          <w:spacing w:val="30"/>
          <w:sz w:val="14"/>
        </w:rPr>
        <w:t> </w:t>
      </w:r>
      <w:r>
        <w:rPr>
          <w:sz w:val="14"/>
        </w:rPr>
        <w:t>de</w:t>
      </w:r>
      <w:r>
        <w:rPr>
          <w:spacing w:val="31"/>
          <w:sz w:val="14"/>
        </w:rPr>
        <w:t> </w:t>
      </w:r>
      <w:r>
        <w:rPr>
          <w:sz w:val="14"/>
        </w:rPr>
        <w:t>la</w:t>
      </w:r>
      <w:r>
        <w:rPr>
          <w:spacing w:val="30"/>
          <w:sz w:val="14"/>
        </w:rPr>
        <w:t> </w:t>
      </w:r>
      <w:r>
        <w:rPr>
          <w:sz w:val="14"/>
        </w:rPr>
        <w:t>cérémonie</w:t>
      </w:r>
      <w:r>
        <w:rPr>
          <w:spacing w:val="30"/>
          <w:sz w:val="14"/>
        </w:rPr>
        <w:t> </w:t>
      </w:r>
      <w:r>
        <w:rPr>
          <w:sz w:val="14"/>
        </w:rPr>
        <w:t>de</w:t>
      </w:r>
      <w:r>
        <w:rPr>
          <w:spacing w:val="31"/>
          <w:sz w:val="14"/>
        </w:rPr>
        <w:t> </w:t>
      </w:r>
      <w:r>
        <w:rPr>
          <w:sz w:val="14"/>
        </w:rPr>
        <w:t>remise</w:t>
      </w:r>
      <w:r>
        <w:rPr>
          <w:spacing w:val="30"/>
          <w:sz w:val="14"/>
        </w:rPr>
        <w:t> </w:t>
      </w:r>
      <w:r>
        <w:rPr>
          <w:sz w:val="14"/>
        </w:rPr>
        <w:t>des</w:t>
      </w:r>
      <w:r>
        <w:rPr>
          <w:spacing w:val="30"/>
          <w:sz w:val="14"/>
        </w:rPr>
        <w:t> </w:t>
      </w:r>
      <w:r>
        <w:rPr>
          <w:sz w:val="14"/>
        </w:rPr>
        <w:t>Trophées</w:t>
      </w:r>
      <w:r>
        <w:rPr>
          <w:spacing w:val="31"/>
          <w:sz w:val="14"/>
        </w:rPr>
        <w:t> </w:t>
      </w:r>
      <w:r>
        <w:rPr>
          <w:sz w:val="14"/>
        </w:rPr>
        <w:t>en</w:t>
      </w:r>
      <w:r>
        <w:rPr>
          <w:spacing w:val="30"/>
          <w:sz w:val="14"/>
        </w:rPr>
        <w:t> </w:t>
      </w:r>
      <w:r>
        <w:rPr>
          <w:sz w:val="14"/>
        </w:rPr>
        <w:t>octobre</w:t>
      </w:r>
      <w:r>
        <w:rPr>
          <w:spacing w:val="30"/>
          <w:sz w:val="14"/>
        </w:rPr>
        <w:t> </w:t>
      </w:r>
      <w:r>
        <w:rPr>
          <w:sz w:val="14"/>
        </w:rPr>
        <w:t>2023,</w:t>
      </w:r>
      <w:r>
        <w:rPr>
          <w:spacing w:val="31"/>
          <w:sz w:val="14"/>
        </w:rPr>
        <w:t> </w:t>
      </w:r>
      <w:r>
        <w:rPr>
          <w:sz w:val="14"/>
        </w:rPr>
        <w:t>par</w:t>
      </w:r>
      <w:r>
        <w:rPr>
          <w:spacing w:val="30"/>
          <w:sz w:val="14"/>
        </w:rPr>
        <w:t> </w:t>
      </w:r>
      <w:r>
        <w:rPr>
          <w:spacing w:val="-10"/>
          <w:sz w:val="14"/>
        </w:rPr>
        <w:t>: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13" w:lineRule="auto" w:before="6" w:after="0"/>
        <w:ind w:left="101" w:right="398" w:firstLine="0"/>
        <w:jc w:val="left"/>
        <w:rPr>
          <w:sz w:val="14"/>
        </w:rPr>
      </w:pPr>
      <w:r>
        <w:rPr>
          <w:w w:val="105"/>
          <w:sz w:val="14"/>
        </w:rPr>
        <w:t>Le Prix Junior « Henri Leclerc » dédié à un projet porté par élève-avocat de l’EFB ou un avocat du Barreau de Paris de moins de 5 ans d’exercice désigné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par un vote électronique ouvert à tous les avocats du barreau et aux élèves-avocats de l’efb sur la base d’une pré-sélection établie par le Jury des Trophées.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162" w:lineRule="exact" w:before="0" w:after="0"/>
        <w:ind w:left="247" w:right="0" w:hanging="147"/>
        <w:jc w:val="left"/>
        <w:rPr>
          <w:sz w:val="14"/>
        </w:rPr>
      </w:pPr>
      <w:r>
        <w:rPr>
          <w:w w:val="105"/>
          <w:sz w:val="14"/>
        </w:rPr>
        <w:t>Le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Prix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«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solo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»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récompensant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une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initiative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portée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par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un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avocat</w:t>
      </w:r>
      <w:r>
        <w:rPr>
          <w:spacing w:val="5"/>
          <w:w w:val="105"/>
          <w:sz w:val="14"/>
        </w:rPr>
        <w:t> </w:t>
      </w:r>
      <w:r>
        <w:rPr>
          <w:spacing w:val="-2"/>
          <w:w w:val="105"/>
          <w:sz w:val="14"/>
        </w:rPr>
        <w:t>individuel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168" w:lineRule="exact" w:before="0" w:after="0"/>
        <w:ind w:left="246" w:right="0" w:hanging="146"/>
        <w:jc w:val="left"/>
        <w:rPr>
          <w:sz w:val="14"/>
        </w:rPr>
      </w:pPr>
      <w:r>
        <w:rPr>
          <w:sz w:val="14"/>
        </w:rPr>
        <w:t>Le</w:t>
      </w:r>
      <w:r>
        <w:rPr>
          <w:spacing w:val="22"/>
          <w:sz w:val="14"/>
        </w:rPr>
        <w:t> </w:t>
      </w:r>
      <w:r>
        <w:rPr>
          <w:sz w:val="14"/>
        </w:rPr>
        <w:t>Prix</w:t>
      </w:r>
      <w:r>
        <w:rPr>
          <w:spacing w:val="23"/>
          <w:sz w:val="14"/>
        </w:rPr>
        <w:t> </w:t>
      </w:r>
      <w:r>
        <w:rPr>
          <w:sz w:val="14"/>
        </w:rPr>
        <w:t>en</w:t>
      </w:r>
      <w:r>
        <w:rPr>
          <w:spacing w:val="22"/>
          <w:sz w:val="14"/>
        </w:rPr>
        <w:t> </w:t>
      </w:r>
      <w:r>
        <w:rPr>
          <w:sz w:val="14"/>
        </w:rPr>
        <w:t>«</w:t>
      </w:r>
      <w:r>
        <w:rPr>
          <w:spacing w:val="23"/>
          <w:sz w:val="14"/>
        </w:rPr>
        <w:t> </w:t>
      </w:r>
      <w:r>
        <w:rPr>
          <w:sz w:val="14"/>
        </w:rPr>
        <w:t>Équipe</w:t>
      </w:r>
      <w:r>
        <w:rPr>
          <w:spacing w:val="22"/>
          <w:sz w:val="14"/>
        </w:rPr>
        <w:t> </w:t>
      </w:r>
      <w:r>
        <w:rPr>
          <w:sz w:val="14"/>
        </w:rPr>
        <w:t>»</w:t>
      </w:r>
      <w:r>
        <w:rPr>
          <w:spacing w:val="23"/>
          <w:sz w:val="14"/>
        </w:rPr>
        <w:t> </w:t>
      </w:r>
      <w:r>
        <w:rPr>
          <w:sz w:val="14"/>
        </w:rPr>
        <w:t>récompensant</w:t>
      </w:r>
      <w:r>
        <w:rPr>
          <w:spacing w:val="22"/>
          <w:sz w:val="14"/>
        </w:rPr>
        <w:t> </w:t>
      </w:r>
      <w:r>
        <w:rPr>
          <w:sz w:val="14"/>
        </w:rPr>
        <w:t>une</w:t>
      </w:r>
      <w:r>
        <w:rPr>
          <w:spacing w:val="23"/>
          <w:sz w:val="14"/>
        </w:rPr>
        <w:t> </w:t>
      </w:r>
      <w:r>
        <w:rPr>
          <w:sz w:val="14"/>
        </w:rPr>
        <w:t>initiative</w:t>
      </w:r>
      <w:r>
        <w:rPr>
          <w:spacing w:val="22"/>
          <w:sz w:val="14"/>
        </w:rPr>
        <w:t> </w:t>
      </w:r>
      <w:r>
        <w:rPr>
          <w:sz w:val="14"/>
        </w:rPr>
        <w:t>portée</w:t>
      </w:r>
      <w:r>
        <w:rPr>
          <w:spacing w:val="23"/>
          <w:sz w:val="14"/>
        </w:rPr>
        <w:t> </w:t>
      </w:r>
      <w:r>
        <w:rPr>
          <w:sz w:val="14"/>
        </w:rPr>
        <w:t>par</w:t>
      </w:r>
      <w:r>
        <w:rPr>
          <w:spacing w:val="22"/>
          <w:sz w:val="14"/>
        </w:rPr>
        <w:t> </w:t>
      </w:r>
      <w:r>
        <w:rPr>
          <w:sz w:val="14"/>
        </w:rPr>
        <w:t>un</w:t>
      </w:r>
      <w:r>
        <w:rPr>
          <w:spacing w:val="23"/>
          <w:sz w:val="14"/>
        </w:rPr>
        <w:t> </w:t>
      </w:r>
      <w:r>
        <w:rPr>
          <w:sz w:val="14"/>
        </w:rPr>
        <w:t>cabinet</w:t>
      </w:r>
      <w:r>
        <w:rPr>
          <w:spacing w:val="23"/>
          <w:sz w:val="14"/>
        </w:rPr>
        <w:t> </w:t>
      </w:r>
      <w:r>
        <w:rPr>
          <w:sz w:val="14"/>
        </w:rPr>
        <w:t>ou</w:t>
      </w:r>
      <w:r>
        <w:rPr>
          <w:spacing w:val="22"/>
          <w:sz w:val="14"/>
        </w:rPr>
        <w:t> </w:t>
      </w:r>
      <w:r>
        <w:rPr>
          <w:sz w:val="14"/>
        </w:rPr>
        <w:t>un</w:t>
      </w:r>
      <w:r>
        <w:rPr>
          <w:spacing w:val="23"/>
          <w:sz w:val="14"/>
        </w:rPr>
        <w:t> </w:t>
      </w:r>
      <w:r>
        <w:rPr>
          <w:sz w:val="14"/>
        </w:rPr>
        <w:t>collectif</w:t>
      </w:r>
      <w:r>
        <w:rPr>
          <w:spacing w:val="22"/>
          <w:sz w:val="14"/>
        </w:rPr>
        <w:t> </w:t>
      </w:r>
      <w:r>
        <w:rPr>
          <w:spacing w:val="-2"/>
          <w:sz w:val="14"/>
        </w:rPr>
        <w:t>d’avocats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13" w:lineRule="auto" w:before="6" w:after="0"/>
        <w:ind w:left="101" w:right="397" w:firstLine="0"/>
        <w:jc w:val="left"/>
        <w:rPr>
          <w:sz w:val="14"/>
        </w:rPr>
      </w:pPr>
      <w:r>
        <w:rPr>
          <w:w w:val="105"/>
          <w:sz w:val="14"/>
        </w:rPr>
        <w:t>Le « Prix des Avocats » récompensant une candidature, toutes catégories confondues, sur la base d’un vote électronique ouvert à tous les avocats du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Barreau de Paris.</w:t>
      </w:r>
    </w:p>
    <w:sectPr>
      <w:pgSz w:w="11910" w:h="16840"/>
      <w:pgMar w:header="0" w:footer="1728" w:top="420" w:bottom="1920" w:left="8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3195162</wp:posOffset>
          </wp:positionH>
          <wp:positionV relativeFrom="page">
            <wp:posOffset>10145686</wp:posOffset>
          </wp:positionV>
          <wp:extent cx="1164765" cy="114320"/>
          <wp:effectExtent l="0" t="0" r="0" b="0"/>
          <wp:wrapNone/>
          <wp:docPr id="1" name="image1.png">
            <a:hlinkClick r:id="rId2"/>
          </wp:docPr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765" cy="11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2165399</wp:posOffset>
          </wp:positionH>
          <wp:positionV relativeFrom="page">
            <wp:posOffset>9468000</wp:posOffset>
          </wp:positionV>
          <wp:extent cx="3229203" cy="637937"/>
          <wp:effectExtent l="0" t="0" r="0" b="0"/>
          <wp:wrapNone/>
          <wp:docPr id="3" name="image2.png">
            <a:hlinkClick r:id="rId2"/>
          </wp:docPr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29203" cy="63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399pt;margin-top:806.874329pt;width:92.85pt;height:15.2pt;mso-position-horizontal-relative:page;mso-position-vertical-relative:page;z-index:-15805440" type="#_x0000_t202" id="docshape1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115"/>
                    <w:sz w:val="20"/>
                  </w:rPr>
                  <w:t>candidature</w:t>
                </w:r>
                <w:r>
                  <w:rPr>
                    <w:rFonts w:ascii="Trebuchet MS"/>
                    <w:spacing w:val="64"/>
                    <w:w w:val="115"/>
                    <w:sz w:val="20"/>
                  </w:rPr>
                  <w:t> </w:t>
                </w:r>
                <w:r>
                  <w:rPr>
                    <w:rFonts w:ascii="Trebuchet MS"/>
                    <w:spacing w:val="-4"/>
                    <w:w w:val="110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582703pt;margin-top:806.874329pt;width:37.15pt;height:15.2pt;mso-position-horizontal-relative:page;mso-position-vertical-relative:page;z-index:-15804928" type="#_x0000_t202" id="docshape2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110"/>
                    <w:sz w:val="20"/>
                  </w:rPr>
                  <w:t>page</w:t>
                </w:r>
                <w:r>
                  <w:rPr>
                    <w:rFonts w:ascii="Trebuchet MS"/>
                    <w:spacing w:val="-4"/>
                    <w:w w:val="110"/>
                    <w:sz w:val="20"/>
                  </w:rPr>
                  <w:t> </w:t>
                </w:r>
                <w:r>
                  <w:rPr>
                    <w:rFonts w:ascii="Trebuchet MS"/>
                    <w:spacing w:val="-10"/>
                    <w:w w:val="110"/>
                    <w:sz w:val="20"/>
                  </w:rPr>
                  <w:fldChar w:fldCharType="begin"/>
                </w:r>
                <w:r>
                  <w:rPr>
                    <w:rFonts w:ascii="Trebuchet MS"/>
                    <w:spacing w:val="-10"/>
                    <w:w w:val="110"/>
                    <w:sz w:val="20"/>
                  </w:rPr>
                  <w:instrText> PAGE </w:instrText>
                </w:r>
                <w:r>
                  <w:rPr>
                    <w:rFonts w:ascii="Trebuchet MS"/>
                    <w:spacing w:val="-10"/>
                    <w:w w:val="110"/>
                    <w:sz w:val="20"/>
                  </w:rPr>
                  <w:fldChar w:fldCharType="separate"/>
                </w:r>
                <w:r>
                  <w:rPr>
                    <w:rFonts w:ascii="Trebuchet MS"/>
                    <w:spacing w:val="-10"/>
                    <w:w w:val="110"/>
                    <w:sz w:val="20"/>
                  </w:rPr>
                  <w:t>2</w:t>
                </w:r>
                <w:r>
                  <w:rPr>
                    <w:rFonts w:ascii="Trebuchet MS"/>
                    <w:spacing w:val="-10"/>
                    <w:w w:val="1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4.316406pt;margin-top:813.32428pt;width:146.7pt;height:15.2pt;mso-position-horizontal-relative:page;mso-position-vertical-relative:page;z-index:-15804416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hyperlink r:id="rId2">
                  <w:r>
                    <w:rPr>
                      <w:b/>
                      <w:spacing w:val="12"/>
                      <w:sz w:val="20"/>
                    </w:rPr>
                    <w:t>www.barreausolidarite.org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1" w:hanging="126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w w:val="84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6" w:hanging="12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93" w:hanging="12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9" w:hanging="1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6" w:hanging="1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2" w:hanging="1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79" w:hanging="1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25" w:hanging="1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2" w:hanging="12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01" w:hanging="300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94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16" w:hanging="3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3" w:hanging="3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9" w:hanging="3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66" w:hanging="3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82" w:hanging="3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99" w:hanging="3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5" w:hanging="3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32" w:hanging="3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55"/>
      </w:pPr>
      <w:rPr>
        <w:rFonts w:hint="default" w:ascii="Palatino Linotype" w:hAnsi="Palatino Linotype" w:eastAsia="Palatino Linotype" w:cs="Palatino Linotype"/>
        <w:b/>
        <w:bCs/>
        <w:i w:val="0"/>
        <w:iCs w:val="0"/>
        <w:w w:val="11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6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93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9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6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2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79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25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2" w:hanging="155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454" w:lineRule="exact"/>
      <w:outlineLvl w:val="1"/>
    </w:pPr>
    <w:rPr>
      <w:rFonts w:ascii="Calibri" w:hAnsi="Calibri" w:eastAsia="Calibri" w:cs="Calibri"/>
      <w:b/>
      <w:bCs/>
      <w:sz w:val="44"/>
      <w:szCs w:val="44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Palatino Linotype" w:hAnsi="Palatino Linotype" w:eastAsia="Palatino Linotype" w:cs="Palatino Linotype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5" w:line="949" w:lineRule="exact"/>
      <w:ind w:left="101"/>
    </w:pPr>
    <w:rPr>
      <w:rFonts w:ascii="Trebuchet MS" w:hAnsi="Trebuchet MS" w:eastAsia="Trebuchet MS" w:cs="Trebuchet MS"/>
      <w:sz w:val="96"/>
      <w:szCs w:val="9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</w:pPr>
    <w:rPr>
      <w:rFonts w:ascii="Palatino Linotype" w:hAnsi="Palatino Linotype" w:eastAsia="Palatino Linotype" w:cs="Palatino Linotype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hyperlink" Target="http://www.barreausolidarite.org/" TargetMode="External"/><Relationship Id="rId8" Type="http://schemas.openxmlformats.org/officeDocument/2006/relationships/hyperlink" Target="mailto:barreausolidarite@avocatparis.org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barreausolidarite.org/" TargetMode="External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2023-04-14T12:34:02Z</dcterms:created>
  <dcterms:modified xsi:type="dcterms:W3CDTF">2023-04-14T12:34:02Z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